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231" w:rsidRPr="00EC074A" w:rsidRDefault="00EC074A" w:rsidP="00EC074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EC074A">
        <w:rPr>
          <w:rFonts w:ascii="Times New Roman" w:hAnsi="Times New Roman" w:cs="Times New Roman"/>
          <w:b/>
          <w:sz w:val="28"/>
          <w:szCs w:val="28"/>
        </w:rPr>
        <w:t>Приложение № 1</w:t>
      </w:r>
    </w:p>
    <w:p w:rsidR="00014231" w:rsidRDefault="00014231" w:rsidP="0001423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закупаемых изделий медицинского назначения</w:t>
      </w:r>
      <w:r w:rsidR="008D1BBD">
        <w:rPr>
          <w:rFonts w:ascii="Times New Roman" w:hAnsi="Times New Roman" w:cs="Times New Roman"/>
          <w:sz w:val="28"/>
          <w:szCs w:val="28"/>
        </w:rPr>
        <w:t xml:space="preserve"> на 2019 год</w:t>
      </w:r>
    </w:p>
    <w:tbl>
      <w:tblPr>
        <w:tblStyle w:val="a3"/>
        <w:tblW w:w="9747" w:type="dxa"/>
        <w:tblLayout w:type="fixed"/>
        <w:tblLook w:val="04A0"/>
      </w:tblPr>
      <w:tblGrid>
        <w:gridCol w:w="506"/>
        <w:gridCol w:w="2176"/>
        <w:gridCol w:w="3108"/>
        <w:gridCol w:w="1093"/>
        <w:gridCol w:w="1305"/>
        <w:gridCol w:w="1559"/>
      </w:tblGrid>
      <w:tr w:rsidR="00014231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 спецификация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закупа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поставки</w:t>
            </w:r>
          </w:p>
        </w:tc>
      </w:tr>
      <w:tr w:rsidR="00014231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Электроды для ЭКГ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Pr="006045A4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5A4">
              <w:rPr>
                <w:rFonts w:ascii="Times New Roman" w:hAnsi="Times New Roman" w:cs="Times New Roman"/>
                <w:sz w:val="28"/>
                <w:szCs w:val="28"/>
              </w:rPr>
              <w:t xml:space="preserve">Одноразовые для </w:t>
            </w:r>
            <w:proofErr w:type="spellStart"/>
            <w:r w:rsidRPr="006045A4">
              <w:rPr>
                <w:rFonts w:ascii="Times New Roman" w:hAnsi="Times New Roman" w:cs="Times New Roman"/>
                <w:sz w:val="28"/>
                <w:szCs w:val="28"/>
              </w:rPr>
              <w:t>ЭКГ</w:t>
            </w:r>
            <w:proofErr w:type="gramStart"/>
            <w:r w:rsidRPr="006045A4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 w:rsidRPr="006045A4">
              <w:rPr>
                <w:rFonts w:ascii="Times New Roman" w:hAnsi="Times New Roman" w:cs="Times New Roman"/>
                <w:sz w:val="28"/>
                <w:szCs w:val="28"/>
              </w:rPr>
              <w:t>олтера</w:t>
            </w:r>
            <w:proofErr w:type="spellEnd"/>
            <w:r w:rsidRPr="006045A4">
              <w:rPr>
                <w:rFonts w:ascii="Times New Roman" w:hAnsi="Times New Roman" w:cs="Times New Roman"/>
                <w:sz w:val="28"/>
                <w:szCs w:val="28"/>
              </w:rPr>
              <w:t>, диаметр 50мм</w:t>
            </w:r>
            <w:r w:rsidR="00033C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F1CB4">
              <w:rPr>
                <w:rFonts w:ascii="Times New Roman" w:hAnsi="Times New Roman" w:cs="Times New Roman"/>
                <w:sz w:val="28"/>
                <w:szCs w:val="28"/>
              </w:rPr>
              <w:t>производство Италия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33CA6" w:rsidRDefault="008F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280000 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поставщика</w:t>
            </w:r>
          </w:p>
        </w:tc>
      </w:tr>
      <w:tr w:rsidR="006045A4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Default="006045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P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5A4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Default="006045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P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231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Шприц  5 мл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Pr="006045A4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045A4">
              <w:rPr>
                <w:rFonts w:ascii="Times New Roman" w:hAnsi="Times New Roman" w:cs="Times New Roman"/>
                <w:sz w:val="28"/>
                <w:szCs w:val="28"/>
              </w:rPr>
              <w:t>Стерильный</w:t>
            </w:r>
            <w:proofErr w:type="gramEnd"/>
            <w:r w:rsidRPr="006045A4">
              <w:rPr>
                <w:rFonts w:ascii="Times New Roman" w:hAnsi="Times New Roman" w:cs="Times New Roman"/>
                <w:sz w:val="28"/>
                <w:szCs w:val="28"/>
              </w:rPr>
              <w:t xml:space="preserve"> трехкомпонентный, для инъекций с иглой 22</w:t>
            </w:r>
            <w:r w:rsidRPr="00604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6045A4">
              <w:rPr>
                <w:rFonts w:ascii="Times New Roman" w:hAnsi="Times New Roman" w:cs="Times New Roman"/>
                <w:sz w:val="28"/>
                <w:szCs w:val="28"/>
              </w:rPr>
              <w:t xml:space="preserve"> №1 1/2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180000</w:t>
            </w:r>
            <w:r w:rsidR="008F1C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поставщика</w:t>
            </w:r>
          </w:p>
        </w:tc>
      </w:tr>
      <w:tr w:rsidR="006045A4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Default="006045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P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45A4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Default="006045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P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4231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6045A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Медицинские пиявки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Pr="006045A4" w:rsidRDefault="00E949E1">
            <w:pPr>
              <w:rPr>
                <w:rFonts w:ascii="Arial" w:hAnsi="Arial" w:cs="Arial"/>
                <w:color w:val="4E4E4E"/>
                <w:sz w:val="28"/>
                <w:szCs w:val="28"/>
              </w:rPr>
            </w:pPr>
            <w:r w:rsidRPr="006045A4">
              <w:rPr>
                <w:rFonts w:ascii="Arial" w:hAnsi="Arial" w:cs="Arial"/>
                <w:color w:val="4E4E4E"/>
                <w:sz w:val="28"/>
                <w:szCs w:val="28"/>
              </w:rPr>
              <w:t xml:space="preserve">Живые особи пиявок вида </w:t>
            </w:r>
            <w:proofErr w:type="spellStart"/>
            <w:r w:rsidRPr="006045A4">
              <w:rPr>
                <w:rFonts w:ascii="Arial" w:hAnsi="Arial" w:cs="Arial"/>
                <w:color w:val="4E4E4E"/>
                <w:sz w:val="28"/>
                <w:szCs w:val="28"/>
              </w:rPr>
              <w:t>Hirudo</w:t>
            </w:r>
            <w:proofErr w:type="spellEnd"/>
            <w:r w:rsidRPr="006045A4">
              <w:rPr>
                <w:rFonts w:ascii="Arial" w:hAnsi="Arial" w:cs="Arial"/>
                <w:color w:val="4E4E4E"/>
                <w:sz w:val="28"/>
                <w:szCs w:val="28"/>
              </w:rPr>
              <w:t xml:space="preserve"> </w:t>
            </w:r>
            <w:proofErr w:type="spellStart"/>
            <w:r w:rsidRPr="006045A4">
              <w:rPr>
                <w:rFonts w:ascii="Arial" w:hAnsi="Arial" w:cs="Arial"/>
                <w:color w:val="4E4E4E"/>
                <w:sz w:val="28"/>
                <w:szCs w:val="28"/>
              </w:rPr>
              <w:t>medicinalis</w:t>
            </w:r>
            <w:proofErr w:type="spellEnd"/>
            <w:r w:rsidRPr="006045A4">
              <w:rPr>
                <w:rFonts w:ascii="Arial" w:hAnsi="Arial" w:cs="Arial"/>
                <w:color w:val="4E4E4E"/>
                <w:sz w:val="28"/>
                <w:szCs w:val="28"/>
              </w:rPr>
              <w:t xml:space="preserve"> (пиявка медицинская) массой 0,5 - 3,0 г, голодавшие не менее 3 месяцев</w:t>
            </w:r>
          </w:p>
          <w:p w:rsidR="00E949E1" w:rsidRPr="006045A4" w:rsidRDefault="00E949E1" w:rsidP="00E949E1">
            <w:pPr>
              <w:pStyle w:val="a4"/>
              <w:shd w:val="clear" w:color="auto" w:fill="F7F7F7"/>
              <w:spacing w:before="240" w:beforeAutospacing="0" w:after="240" w:afterAutospacing="0" w:line="432" w:lineRule="atLeast"/>
              <w:jc w:val="both"/>
              <w:rPr>
                <w:rFonts w:ascii="Arial" w:hAnsi="Arial" w:cs="Arial"/>
                <w:color w:val="4E4E4E"/>
                <w:sz w:val="28"/>
                <w:szCs w:val="28"/>
              </w:rPr>
            </w:pPr>
            <w:r w:rsidRPr="006045A4">
              <w:rPr>
                <w:rFonts w:ascii="Arial" w:hAnsi="Arial" w:cs="Arial"/>
                <w:color w:val="4E4E4E"/>
                <w:sz w:val="28"/>
                <w:szCs w:val="28"/>
              </w:rPr>
              <w:t xml:space="preserve">Отличительными особенностями пиявки медицинской аптекарской являются распложенные вдоль спины две продольные оранжевые полосы с правильно повторяющимися расширениями. Брюшная сторона оливково-зеленая, одноцветная с черными продольными </w:t>
            </w:r>
            <w:r w:rsidRPr="006045A4">
              <w:rPr>
                <w:rFonts w:ascii="Arial" w:hAnsi="Arial" w:cs="Arial"/>
                <w:color w:val="4E4E4E"/>
                <w:sz w:val="28"/>
                <w:szCs w:val="28"/>
              </w:rPr>
              <w:lastRenderedPageBreak/>
              <w:t>полосами по бокам.</w:t>
            </w:r>
          </w:p>
          <w:p w:rsidR="00E949E1" w:rsidRPr="006045A4" w:rsidRDefault="00E949E1" w:rsidP="00E949E1">
            <w:pPr>
              <w:pStyle w:val="a4"/>
              <w:shd w:val="clear" w:color="auto" w:fill="F7F7F7"/>
              <w:spacing w:before="240" w:beforeAutospacing="0" w:after="240" w:afterAutospacing="0" w:line="432" w:lineRule="atLeast"/>
              <w:jc w:val="both"/>
              <w:rPr>
                <w:rFonts w:ascii="Arial" w:hAnsi="Arial" w:cs="Arial"/>
                <w:color w:val="4E4E4E"/>
                <w:sz w:val="28"/>
                <w:szCs w:val="28"/>
              </w:rPr>
            </w:pPr>
            <w:r w:rsidRPr="006045A4">
              <w:rPr>
                <w:rFonts w:ascii="Arial" w:hAnsi="Arial" w:cs="Arial"/>
                <w:color w:val="4E4E4E"/>
                <w:sz w:val="28"/>
                <w:szCs w:val="28"/>
              </w:rPr>
              <w:t>.</w:t>
            </w:r>
          </w:p>
          <w:p w:rsidR="00E949E1" w:rsidRPr="006045A4" w:rsidRDefault="00E949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44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6500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44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2145000</w:t>
            </w:r>
            <w:r w:rsidR="008F1CB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8F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поставщика</w:t>
            </w:r>
          </w:p>
        </w:tc>
      </w:tr>
      <w:tr w:rsidR="00014231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Pr="006045A4" w:rsidRDefault="006045A4">
            <w:pPr>
              <w:rPr>
                <w:b/>
                <w:sz w:val="28"/>
                <w:szCs w:val="28"/>
              </w:rPr>
            </w:pPr>
            <w:r w:rsidRPr="006045A4">
              <w:rPr>
                <w:b/>
                <w:sz w:val="28"/>
                <w:szCs w:val="28"/>
              </w:rPr>
              <w:t>Пчелы для медицинских целей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231" w:rsidRDefault="00014231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  <w:lang w:val="kk-KZ"/>
              </w:rPr>
              <w:t xml:space="preserve">Тара: пчелиная семья с трутневой маткой (пчела матка) доставляются в контейнере с  пасеки.Для перевозки и временного хранения подходит герметичный контейнер с примерными размерами 50х40х30см с продуманными условиями для подкормки и по возможности  поилка. С двумя-тремя рамками внутри. Должно быть продумана хорошая вентиляция и условия для поддержания стабильной температуры. Но исключающий случайный вылет пчел. Контейнер должен предусматривать удобный забор пчелы с  улья при помощи пинцета. </w:t>
            </w:r>
          </w:p>
          <w:p w:rsidR="00014231" w:rsidRDefault="000142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Поставка ежемесячно по заявки поставщика</w:t>
            </w:r>
          </w:p>
          <w:p w:rsidR="00014231" w:rsidRDefault="00014231">
            <w:pPr>
              <w:rPr>
                <w:sz w:val="28"/>
                <w:szCs w:val="28"/>
              </w:rPr>
            </w:pPr>
          </w:p>
          <w:p w:rsidR="00014231" w:rsidRDefault="00014231">
            <w:pPr>
              <w:rPr>
                <w:sz w:val="28"/>
                <w:szCs w:val="28"/>
              </w:rPr>
            </w:pP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600000</w:t>
            </w:r>
            <w:r w:rsidR="008D1B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4231" w:rsidRDefault="00014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поставщика</w:t>
            </w:r>
          </w:p>
        </w:tc>
      </w:tr>
      <w:tr w:rsidR="00014231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231" w:rsidRDefault="0098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231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Бахилы для посетителей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231" w:rsidRDefault="00F30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Состав; ПНД100%, одинарная или двойная </w:t>
            </w:r>
            <w:proofErr w:type="spellStart"/>
            <w:r>
              <w:rPr>
                <w:sz w:val="28"/>
                <w:szCs w:val="28"/>
              </w:rPr>
              <w:t>резинка,спанбонд</w:t>
            </w:r>
            <w:proofErr w:type="spellEnd"/>
            <w:r>
              <w:rPr>
                <w:sz w:val="28"/>
                <w:szCs w:val="28"/>
              </w:rPr>
              <w:t xml:space="preserve">, цвет </w:t>
            </w:r>
            <w:proofErr w:type="spellStart"/>
            <w:r>
              <w:rPr>
                <w:sz w:val="28"/>
                <w:szCs w:val="28"/>
              </w:rPr>
              <w:t>синий</w:t>
            </w:r>
            <w:proofErr w:type="gramStart"/>
            <w:r>
              <w:rPr>
                <w:sz w:val="28"/>
                <w:szCs w:val="28"/>
              </w:rPr>
              <w:t>.Т</w:t>
            </w:r>
            <w:proofErr w:type="gramEnd"/>
            <w:r>
              <w:rPr>
                <w:sz w:val="28"/>
                <w:szCs w:val="28"/>
              </w:rPr>
              <w:t>олщина</w:t>
            </w:r>
            <w:proofErr w:type="spellEnd"/>
            <w:r>
              <w:rPr>
                <w:sz w:val="28"/>
                <w:szCs w:val="28"/>
              </w:rPr>
              <w:t xml:space="preserve"> бахил </w:t>
            </w:r>
            <w:r>
              <w:rPr>
                <w:sz w:val="28"/>
                <w:szCs w:val="28"/>
              </w:rPr>
              <w:lastRenderedPageBreak/>
              <w:t xml:space="preserve">18-60 </w:t>
            </w:r>
            <w:proofErr w:type="spellStart"/>
            <w:r>
              <w:rPr>
                <w:sz w:val="28"/>
                <w:szCs w:val="28"/>
              </w:rPr>
              <w:t>микрон,размер</w:t>
            </w:r>
            <w:proofErr w:type="spellEnd"/>
            <w:r>
              <w:rPr>
                <w:sz w:val="28"/>
                <w:szCs w:val="28"/>
              </w:rPr>
              <w:t xml:space="preserve"> 15*40 см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231" w:rsidRDefault="0044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10000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231" w:rsidRDefault="0044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72000</w:t>
            </w:r>
            <w:r w:rsidR="008D1B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4231" w:rsidRDefault="008F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поставщика</w:t>
            </w:r>
          </w:p>
        </w:tc>
      </w:tr>
      <w:tr w:rsidR="006045A4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98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Шприц одноразовый стерильный 10,0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Pr="007A4893" w:rsidRDefault="007A489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Стерильный</w:t>
            </w:r>
            <w:proofErr w:type="gramEnd"/>
            <w:r>
              <w:rPr>
                <w:sz w:val="28"/>
                <w:szCs w:val="28"/>
              </w:rPr>
              <w:t xml:space="preserve"> трехкомпонентный, для инъекций с иглой 21</w:t>
            </w:r>
            <w:r>
              <w:rPr>
                <w:sz w:val="28"/>
                <w:szCs w:val="28"/>
                <w:lang w:val="en-US"/>
              </w:rPr>
              <w:t>G</w:t>
            </w:r>
            <w:r>
              <w:rPr>
                <w:sz w:val="28"/>
                <w:szCs w:val="28"/>
              </w:rPr>
              <w:t xml:space="preserve"> №1,1/2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7A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44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174000</w:t>
            </w:r>
            <w:r w:rsidR="008D1B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8F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поставщика</w:t>
            </w:r>
          </w:p>
        </w:tc>
      </w:tr>
      <w:tr w:rsidR="006045A4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98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8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Вакуумная п</w:t>
            </w:r>
            <w:r w:rsidR="006045A4">
              <w:rPr>
                <w:rFonts w:ascii="Times New Roman" w:hAnsi="Times New Roman" w:cs="Times New Roman"/>
                <w:sz w:val="28"/>
                <w:szCs w:val="28"/>
              </w:rPr>
              <w:t xml:space="preserve">робирка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активатором свертывания и гелем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8E55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Цвет крышки  желтый , материал пробирки </w:t>
            </w:r>
            <w:r w:rsidR="00C4221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пластик</w:t>
            </w:r>
            <w:r w:rsidR="00033CA6">
              <w:rPr>
                <w:sz w:val="28"/>
                <w:szCs w:val="28"/>
              </w:rPr>
              <w:t xml:space="preserve">, наполнители –гель и активатор </w:t>
            </w:r>
            <w:proofErr w:type="spellStart"/>
            <w:r w:rsidR="00033CA6">
              <w:rPr>
                <w:sz w:val="28"/>
                <w:szCs w:val="28"/>
              </w:rPr>
              <w:t>свертывания</w:t>
            </w:r>
            <w:proofErr w:type="gramStart"/>
            <w:r w:rsidR="00033CA6">
              <w:rPr>
                <w:sz w:val="28"/>
                <w:szCs w:val="28"/>
              </w:rPr>
              <w:t>.</w:t>
            </w:r>
            <w:r w:rsidR="00C42217">
              <w:rPr>
                <w:sz w:val="28"/>
                <w:szCs w:val="28"/>
              </w:rPr>
              <w:t>Р</w:t>
            </w:r>
            <w:proofErr w:type="gramEnd"/>
            <w:r w:rsidR="00C42217">
              <w:rPr>
                <w:sz w:val="28"/>
                <w:szCs w:val="28"/>
              </w:rPr>
              <w:t>азмер</w:t>
            </w:r>
            <w:proofErr w:type="spellEnd"/>
            <w:r w:rsidR="00C42217">
              <w:rPr>
                <w:sz w:val="28"/>
                <w:szCs w:val="28"/>
              </w:rPr>
              <w:t xml:space="preserve"> пробирки 13*100 мм </w:t>
            </w:r>
            <w:r w:rsidR="00033CA6">
              <w:rPr>
                <w:sz w:val="28"/>
                <w:szCs w:val="28"/>
              </w:rPr>
              <w:t>,стандартный объем образца 5мл.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C4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C42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475000</w:t>
            </w:r>
            <w:r w:rsidR="008D1B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8F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поставщика</w:t>
            </w:r>
          </w:p>
        </w:tc>
      </w:tr>
      <w:tr w:rsidR="006045A4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98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</w:t>
            </w:r>
            <w:r w:rsidR="007A4893">
              <w:rPr>
                <w:rFonts w:ascii="Times New Roman" w:hAnsi="Times New Roman" w:cs="Times New Roman"/>
                <w:sz w:val="28"/>
                <w:szCs w:val="28"/>
              </w:rPr>
              <w:t xml:space="preserve"> для вливаний </w:t>
            </w:r>
            <w:proofErr w:type="spellStart"/>
            <w:r w:rsidR="007A4893">
              <w:rPr>
                <w:rFonts w:ascii="Times New Roman" w:hAnsi="Times New Roman" w:cs="Times New Roman"/>
                <w:sz w:val="28"/>
                <w:szCs w:val="28"/>
              </w:rPr>
              <w:t>инфузионных</w:t>
            </w:r>
            <w:proofErr w:type="spellEnd"/>
            <w:r w:rsidR="007A4893">
              <w:rPr>
                <w:rFonts w:ascii="Times New Roman" w:hAnsi="Times New Roman" w:cs="Times New Roman"/>
                <w:sz w:val="28"/>
                <w:szCs w:val="28"/>
              </w:rPr>
              <w:t xml:space="preserve"> растворов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7A4893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Стерильная</w:t>
            </w:r>
            <w:proofErr w:type="gramEnd"/>
            <w:r>
              <w:rPr>
                <w:sz w:val="28"/>
                <w:szCs w:val="28"/>
              </w:rPr>
              <w:t>, одноразового применения  с иглой 21</w:t>
            </w:r>
            <w:r>
              <w:rPr>
                <w:sz w:val="28"/>
                <w:szCs w:val="28"/>
                <w:lang w:val="en-US"/>
              </w:rPr>
              <w:t>G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44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44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705000</w:t>
            </w:r>
            <w:r w:rsidR="008D1B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C42217" w:rsidRDefault="00C4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8F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поставщика</w:t>
            </w:r>
          </w:p>
        </w:tc>
      </w:tr>
      <w:tr w:rsidR="006045A4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98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Пеленка </w:t>
            </w:r>
            <w:r w:rsidR="00F30A1B">
              <w:rPr>
                <w:rFonts w:ascii="Times New Roman" w:hAnsi="Times New Roman" w:cs="Times New Roman"/>
                <w:sz w:val="28"/>
                <w:szCs w:val="28"/>
              </w:rPr>
              <w:t xml:space="preserve">70*80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одноразовая</w:t>
            </w:r>
            <w:r w:rsidR="00F30A1B">
              <w:rPr>
                <w:rFonts w:ascii="Times New Roman" w:hAnsi="Times New Roman" w:cs="Times New Roman"/>
                <w:sz w:val="28"/>
                <w:szCs w:val="28"/>
              </w:rPr>
              <w:t>, нестерильная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F30A1B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Пеленка 70*80 одноразовая,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нестерильная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лотность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8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8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155000</w:t>
            </w:r>
            <w:r w:rsidR="008D1B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  <w:p w:rsidR="00C42217" w:rsidRDefault="00C422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8F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поставщика</w:t>
            </w:r>
          </w:p>
        </w:tc>
      </w:tr>
      <w:tr w:rsidR="006045A4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98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 </w:t>
            </w:r>
            <w:r w:rsidR="007A4893">
              <w:rPr>
                <w:rFonts w:ascii="Times New Roman" w:hAnsi="Times New Roman" w:cs="Times New Roman"/>
                <w:sz w:val="28"/>
                <w:szCs w:val="28"/>
              </w:rPr>
              <w:t>для сбора экскрементов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7A4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Контейнер с лопаткой 60 мл с закручивающей красной крышкой с маркировочной панелью, нестерильный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44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59D" w:rsidRDefault="008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130000</w:t>
            </w:r>
            <w:r w:rsidR="008D1B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8F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поставщика</w:t>
            </w:r>
          </w:p>
        </w:tc>
      </w:tr>
      <w:tr w:rsidR="006045A4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98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Контейнер</w:t>
            </w:r>
            <w:r w:rsidR="00C42217">
              <w:rPr>
                <w:rFonts w:ascii="Times New Roman" w:hAnsi="Times New Roman" w:cs="Times New Roman"/>
                <w:sz w:val="28"/>
                <w:szCs w:val="28"/>
              </w:rPr>
              <w:t xml:space="preserve"> для сбора анализа мочи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C422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сбора анализов мочи 120 мл, с закручивающей красной крышкой с маркировочной панелью, нестерильный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8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8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250000</w:t>
            </w:r>
            <w:r w:rsidR="008D1B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8F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поставщика</w:t>
            </w:r>
          </w:p>
        </w:tc>
      </w:tr>
      <w:tr w:rsidR="006045A4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98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6045A4" w:rsidP="007A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Пакеты </w:t>
            </w:r>
            <w:r w:rsidR="007A4893">
              <w:rPr>
                <w:rFonts w:ascii="Times New Roman" w:hAnsi="Times New Roman" w:cs="Times New Roman"/>
                <w:sz w:val="28"/>
                <w:szCs w:val="28"/>
              </w:rPr>
              <w:t>для сбора и хранения медицинских отходов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7A4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Класса «Б» с замком застежкой и ярлыком размер 500*600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443EE7" w:rsidP="0044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2217" w:rsidRDefault="008D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35000т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8F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поставщика</w:t>
            </w:r>
          </w:p>
        </w:tc>
      </w:tr>
      <w:tr w:rsidR="006045A4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98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6045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Лейкопластырь</w:t>
            </w:r>
          </w:p>
          <w:p w:rsidR="00F30A1B" w:rsidRDefault="00F30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7A4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Медицинский на </w:t>
            </w:r>
            <w:proofErr w:type="spellStart"/>
            <w:r>
              <w:rPr>
                <w:sz w:val="28"/>
                <w:szCs w:val="28"/>
              </w:rPr>
              <w:t>нетканевой</w:t>
            </w:r>
            <w:proofErr w:type="spellEnd"/>
            <w:r>
              <w:rPr>
                <w:sz w:val="28"/>
                <w:szCs w:val="28"/>
              </w:rPr>
              <w:t xml:space="preserve"> основе </w:t>
            </w:r>
            <w:r>
              <w:rPr>
                <w:sz w:val="28"/>
                <w:szCs w:val="28"/>
              </w:rPr>
              <w:lastRenderedPageBreak/>
              <w:t>2,5см*5м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44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559D" w:rsidRDefault="008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122000</w:t>
            </w:r>
            <w:r w:rsidR="008D1B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045A4" w:rsidRDefault="008F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поставщика</w:t>
            </w:r>
          </w:p>
        </w:tc>
      </w:tr>
      <w:tr w:rsidR="00F30A1B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A1B" w:rsidRDefault="0098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A1B" w:rsidRDefault="00F3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Пантогематоген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сухой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A1B" w:rsidRDefault="00F30A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Состав:  порошок </w:t>
            </w:r>
            <w:proofErr w:type="spellStart"/>
            <w:r>
              <w:rPr>
                <w:sz w:val="28"/>
                <w:szCs w:val="28"/>
              </w:rPr>
              <w:t>пантогематогена</w:t>
            </w:r>
            <w:proofErr w:type="spellEnd"/>
            <w:r>
              <w:rPr>
                <w:sz w:val="28"/>
                <w:szCs w:val="28"/>
              </w:rPr>
              <w:t xml:space="preserve"> – мелкопористый со специфическим привкусом, без постороннего привкуса, свойственным запахом альбумина ,4 </w:t>
            </w: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  <w:r>
              <w:rPr>
                <w:sz w:val="28"/>
                <w:szCs w:val="28"/>
              </w:rPr>
              <w:t xml:space="preserve"> №9 </w:t>
            </w:r>
            <w:proofErr w:type="spellStart"/>
            <w:r>
              <w:rPr>
                <w:sz w:val="28"/>
                <w:szCs w:val="28"/>
              </w:rPr>
              <w:t>упак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A1B" w:rsidRDefault="00F3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A1B" w:rsidRDefault="00F30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400000 тенге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0A1B" w:rsidRDefault="008F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поставщика</w:t>
            </w:r>
          </w:p>
        </w:tc>
      </w:tr>
      <w:tr w:rsidR="007A4893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893" w:rsidRDefault="0098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893" w:rsidRPr="007A4893" w:rsidRDefault="007A4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 полоски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Combur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10 UX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№100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893" w:rsidRPr="007A4893" w:rsidRDefault="007A48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Тест полоски для мочевого анализатора </w:t>
            </w:r>
            <w:r w:rsidRPr="007A4893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Uri</w:t>
            </w:r>
            <w:r w:rsidR="00B63ED1">
              <w:rPr>
                <w:sz w:val="28"/>
                <w:szCs w:val="28"/>
                <w:lang w:val="en-US"/>
              </w:rPr>
              <w:t>sis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893" w:rsidRPr="00B63ED1" w:rsidRDefault="00B63ED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893" w:rsidRPr="008D1BBD" w:rsidRDefault="00B63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427500</w:t>
            </w:r>
            <w:r w:rsidR="008D1B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893" w:rsidRDefault="008F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поставщика</w:t>
            </w:r>
          </w:p>
        </w:tc>
      </w:tr>
      <w:tr w:rsidR="007A4893" w:rsidRPr="00B63ED1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893" w:rsidRDefault="0098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893" w:rsidRPr="00B63ED1" w:rsidRDefault="00B63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Калибровочные полоски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Control-Test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№50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893" w:rsidRPr="00B63ED1" w:rsidRDefault="00B63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 мочевого анализатора </w:t>
            </w:r>
            <w:proofErr w:type="spellStart"/>
            <w:r>
              <w:rPr>
                <w:sz w:val="28"/>
                <w:szCs w:val="28"/>
                <w:lang w:val="en-US"/>
              </w:rPr>
              <w:t>Urisis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893" w:rsidRPr="00B63ED1" w:rsidRDefault="00B63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893" w:rsidRPr="00B63ED1" w:rsidRDefault="00B63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28000 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4893" w:rsidRPr="00B63ED1" w:rsidRDefault="008F1CB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поставщика</w:t>
            </w:r>
          </w:p>
        </w:tc>
      </w:tr>
      <w:tr w:rsidR="00B63ED1" w:rsidRPr="00B63ED1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ED1" w:rsidRDefault="0098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ED1" w:rsidRDefault="00B63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Термальная бумага для УЗИ принтера 110мм*20м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ED1" w:rsidRDefault="00B63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Стандартная рулонная термобумага шириной 110мм предназначена для </w:t>
            </w:r>
            <w:proofErr w:type="gramStart"/>
            <w:r>
              <w:rPr>
                <w:sz w:val="28"/>
                <w:szCs w:val="28"/>
              </w:rPr>
              <w:t>цифровых</w:t>
            </w:r>
            <w:proofErr w:type="gramEnd"/>
            <w:r>
              <w:rPr>
                <w:sz w:val="28"/>
                <w:szCs w:val="28"/>
              </w:rPr>
              <w:t xml:space="preserve"> и </w:t>
            </w:r>
            <w:proofErr w:type="spellStart"/>
            <w:r>
              <w:rPr>
                <w:sz w:val="28"/>
                <w:szCs w:val="28"/>
              </w:rPr>
              <w:t>видеопринтеров</w:t>
            </w:r>
            <w:proofErr w:type="spellEnd"/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ED1" w:rsidRDefault="00B63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ED1" w:rsidRDefault="00B63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64500</w:t>
            </w:r>
            <w:r w:rsidR="008D1B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ED1" w:rsidRPr="00B63ED1" w:rsidRDefault="008F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поставщика</w:t>
            </w:r>
          </w:p>
        </w:tc>
      </w:tr>
      <w:tr w:rsidR="00B63ED1" w:rsidRPr="00B63ED1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ED1" w:rsidRDefault="0098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ED1" w:rsidRDefault="00B63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Спиртовая салфетка 65*30</w:t>
            </w:r>
          </w:p>
          <w:p w:rsidR="004D5271" w:rsidRDefault="004D52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ED1" w:rsidRDefault="00B63ED1" w:rsidP="00B63E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Мягкая абсорбирующие салфетки из </w:t>
            </w:r>
            <w:proofErr w:type="spellStart"/>
            <w:r>
              <w:rPr>
                <w:sz w:val="28"/>
                <w:szCs w:val="28"/>
              </w:rPr>
              <w:t>нетканевого</w:t>
            </w:r>
            <w:proofErr w:type="spellEnd"/>
            <w:r>
              <w:rPr>
                <w:sz w:val="28"/>
                <w:szCs w:val="28"/>
              </w:rPr>
              <w:t xml:space="preserve"> материала, пропитаны 70% изопропиловым </w:t>
            </w:r>
            <w:proofErr w:type="spellStart"/>
            <w:r>
              <w:rPr>
                <w:sz w:val="28"/>
                <w:szCs w:val="28"/>
              </w:rPr>
              <w:t>спиртом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редназначен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прединъекционной</w:t>
            </w:r>
            <w:proofErr w:type="spellEnd"/>
            <w:r>
              <w:rPr>
                <w:sz w:val="28"/>
                <w:szCs w:val="28"/>
              </w:rPr>
              <w:t xml:space="preserve"> очистки кожи, размер 65*30,65*</w:t>
            </w:r>
            <w:r w:rsidR="008E559D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мм</w:t>
            </w:r>
          </w:p>
          <w:p w:rsidR="00B63ED1" w:rsidRDefault="00B63ED1" w:rsidP="00B63ED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Упаковка</w:t>
            </w:r>
            <w:proofErr w:type="gramStart"/>
            <w:r>
              <w:rPr>
                <w:sz w:val="28"/>
                <w:szCs w:val="28"/>
              </w:rPr>
              <w:t>:к</w:t>
            </w:r>
            <w:proofErr w:type="gramEnd"/>
            <w:r>
              <w:rPr>
                <w:sz w:val="28"/>
                <w:szCs w:val="28"/>
              </w:rPr>
              <w:t>аждая</w:t>
            </w:r>
            <w:proofErr w:type="spellEnd"/>
            <w:r>
              <w:rPr>
                <w:sz w:val="28"/>
                <w:szCs w:val="28"/>
              </w:rPr>
              <w:t xml:space="preserve"> салфетка в индивидуальном пакетике.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ED1" w:rsidRDefault="008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D5271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ED1" w:rsidRDefault="008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800000</w:t>
            </w:r>
            <w:r w:rsidR="008D1B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3ED1" w:rsidRPr="00B63ED1" w:rsidRDefault="008F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поставщика</w:t>
            </w:r>
          </w:p>
        </w:tc>
      </w:tr>
      <w:tr w:rsidR="004D5271" w:rsidRPr="00B63ED1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271" w:rsidRDefault="0098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271" w:rsidRDefault="004D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Скальпель одноразовый, стерильный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271" w:rsidRDefault="004D5271" w:rsidP="00B63ED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одноразовый, стерильный, размер №10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271" w:rsidRDefault="004D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271" w:rsidRDefault="008E55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4050</w:t>
            </w:r>
            <w:r w:rsidR="008D1BB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271" w:rsidRPr="00B63ED1" w:rsidRDefault="008F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поставщика</w:t>
            </w:r>
          </w:p>
        </w:tc>
      </w:tr>
      <w:tr w:rsidR="004D5271" w:rsidRPr="00B63ED1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271" w:rsidRDefault="0098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271" w:rsidRDefault="004D52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Прибор для измерения артериального давления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BBD" w:rsidRDefault="00630366" w:rsidP="00B63ED1">
            <w:pP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</w:pPr>
            <w:proofErr w:type="gramStart"/>
            <w: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  <w:t xml:space="preserve">Механический прибор для измерения АД состоит из резиновой манжетки, к которой </w:t>
            </w:r>
            <w: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  <w:lastRenderedPageBreak/>
              <w:t xml:space="preserve">присоединены сфигмоманометр </w:t>
            </w:r>
            <w:proofErr w:type="gramEnd"/>
          </w:p>
          <w:p w:rsidR="004D5271" w:rsidRDefault="00630366" w:rsidP="00B63ED1">
            <w:pP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  <w:t>(прибор, определяющий давление воздуха) и груша, с помощью которой в манжетку нагнетается воздух. Груша снабжена клапаном для постепенного выпускания воздуха. Кроме этого комплекта, для измерения АД необходим фонендоскоп, которым выслушивают тоны Короткова – удары крови о стенки плечевой артерии.</w:t>
            </w:r>
          </w:p>
          <w:p w:rsidR="008D1BBD" w:rsidRDefault="008D1BBD" w:rsidP="00B63E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  <w:t>Производство Малайзия, сроки поверки менее 1 года.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271" w:rsidRDefault="00443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271" w:rsidRDefault="008D1B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119500т</w:t>
            </w:r>
          </w:p>
          <w:p w:rsidR="008E559D" w:rsidRDefault="008E559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5271" w:rsidRPr="00B63ED1" w:rsidRDefault="008F1C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поставщика</w:t>
            </w:r>
          </w:p>
        </w:tc>
      </w:tr>
      <w:tr w:rsidR="00985ACB" w:rsidRPr="00B63ED1" w:rsidTr="008E559D">
        <w:tc>
          <w:tcPr>
            <w:tcW w:w="5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ACB" w:rsidRDefault="0098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1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ACB" w:rsidRDefault="0098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Гель для УЗИ</w:t>
            </w:r>
          </w:p>
        </w:tc>
        <w:tc>
          <w:tcPr>
            <w:tcW w:w="31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ACB" w:rsidRDefault="00985ACB" w:rsidP="00B63ED1">
            <w:pP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  <w:t>Гель для УЗИ проводной,</w:t>
            </w:r>
          </w:p>
          <w:p w:rsidR="00985ACB" w:rsidRDefault="00985ACB" w:rsidP="00B63ED1">
            <w:pP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</w:pPr>
            <w:r>
              <w:rPr>
                <w:rFonts w:ascii="Verdana" w:hAnsi="Verdana"/>
                <w:color w:val="222222"/>
                <w:sz w:val="23"/>
                <w:szCs w:val="23"/>
                <w:shd w:val="clear" w:color="auto" w:fill="FFFFFF"/>
              </w:rPr>
              <w:t>Высокой вязкости, канистра 5 литров</w:t>
            </w:r>
          </w:p>
        </w:tc>
        <w:tc>
          <w:tcPr>
            <w:tcW w:w="1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ACB" w:rsidRDefault="0098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</w:t>
            </w:r>
            <w:proofErr w:type="spellEnd"/>
          </w:p>
        </w:tc>
        <w:tc>
          <w:tcPr>
            <w:tcW w:w="13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ACB" w:rsidRDefault="0098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17500т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5ACB" w:rsidRDefault="00985A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заявке поставщика</w:t>
            </w:r>
          </w:p>
          <w:p w:rsidR="000E5EC9" w:rsidRDefault="000E5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EC9" w:rsidRDefault="000E5E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4231" w:rsidRPr="00B63ED1" w:rsidRDefault="00014231" w:rsidP="00014231">
      <w:pPr>
        <w:rPr>
          <w:rFonts w:ascii="Times New Roman" w:hAnsi="Times New Roman" w:cs="Times New Roman"/>
          <w:sz w:val="28"/>
          <w:szCs w:val="28"/>
        </w:rPr>
      </w:pPr>
    </w:p>
    <w:p w:rsidR="00014231" w:rsidRDefault="00014231" w:rsidP="000142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медицинская сестра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Б.И.Жанабаева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014231" w:rsidRDefault="00014231" w:rsidP="00014231">
      <w:pPr>
        <w:rPr>
          <w:rFonts w:ascii="Times New Roman" w:hAnsi="Times New Roman" w:cs="Times New Roman"/>
          <w:sz w:val="28"/>
          <w:szCs w:val="28"/>
        </w:rPr>
      </w:pPr>
    </w:p>
    <w:p w:rsidR="00014231" w:rsidRDefault="00014231" w:rsidP="00014231">
      <w:pPr>
        <w:rPr>
          <w:rFonts w:ascii="Times New Roman" w:hAnsi="Times New Roman" w:cs="Times New Roman"/>
          <w:sz w:val="28"/>
          <w:szCs w:val="28"/>
        </w:rPr>
      </w:pPr>
    </w:p>
    <w:p w:rsidR="00014231" w:rsidRDefault="00014231" w:rsidP="00014231">
      <w:pPr>
        <w:rPr>
          <w:rFonts w:ascii="Times New Roman" w:hAnsi="Times New Roman" w:cs="Times New Roman"/>
          <w:sz w:val="28"/>
          <w:szCs w:val="28"/>
        </w:rPr>
      </w:pPr>
    </w:p>
    <w:p w:rsidR="002D1DE6" w:rsidRDefault="002D1DE6" w:rsidP="00014231">
      <w:pPr>
        <w:rPr>
          <w:rFonts w:ascii="Times New Roman" w:hAnsi="Times New Roman" w:cs="Times New Roman"/>
          <w:sz w:val="28"/>
          <w:szCs w:val="28"/>
        </w:rPr>
      </w:pPr>
    </w:p>
    <w:p w:rsidR="002D1DE6" w:rsidRDefault="002D1DE6" w:rsidP="00014231">
      <w:pPr>
        <w:rPr>
          <w:rFonts w:ascii="Times New Roman" w:hAnsi="Times New Roman" w:cs="Times New Roman"/>
          <w:sz w:val="28"/>
          <w:szCs w:val="28"/>
        </w:rPr>
      </w:pPr>
    </w:p>
    <w:p w:rsidR="002D1DE6" w:rsidRDefault="002D1DE6" w:rsidP="00014231">
      <w:pPr>
        <w:rPr>
          <w:rFonts w:ascii="Times New Roman" w:hAnsi="Times New Roman" w:cs="Times New Roman"/>
          <w:sz w:val="28"/>
          <w:szCs w:val="28"/>
        </w:rPr>
      </w:pPr>
    </w:p>
    <w:p w:rsidR="002D1DE6" w:rsidRDefault="002D1DE6" w:rsidP="00014231">
      <w:pPr>
        <w:rPr>
          <w:rFonts w:ascii="Times New Roman" w:hAnsi="Times New Roman" w:cs="Times New Roman"/>
          <w:sz w:val="28"/>
          <w:szCs w:val="28"/>
        </w:rPr>
      </w:pPr>
    </w:p>
    <w:p w:rsidR="002D1DE6" w:rsidRDefault="002D1DE6" w:rsidP="00014231">
      <w:pPr>
        <w:rPr>
          <w:rFonts w:ascii="Times New Roman" w:hAnsi="Times New Roman" w:cs="Times New Roman"/>
          <w:sz w:val="28"/>
          <w:szCs w:val="28"/>
        </w:rPr>
      </w:pPr>
    </w:p>
    <w:p w:rsidR="002D1DE6" w:rsidRDefault="002D1DE6" w:rsidP="00014231">
      <w:pPr>
        <w:rPr>
          <w:rFonts w:ascii="Times New Roman" w:hAnsi="Times New Roman" w:cs="Times New Roman"/>
          <w:sz w:val="28"/>
          <w:szCs w:val="28"/>
        </w:rPr>
      </w:pPr>
    </w:p>
    <w:sectPr w:rsidR="002D1DE6" w:rsidSect="0063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231"/>
    <w:rsid w:val="00014231"/>
    <w:rsid w:val="00033CA6"/>
    <w:rsid w:val="000E5EC9"/>
    <w:rsid w:val="001B35CD"/>
    <w:rsid w:val="002D1DE6"/>
    <w:rsid w:val="00443EE7"/>
    <w:rsid w:val="004D5271"/>
    <w:rsid w:val="006045A4"/>
    <w:rsid w:val="00630366"/>
    <w:rsid w:val="00632E23"/>
    <w:rsid w:val="007A4893"/>
    <w:rsid w:val="007E5C47"/>
    <w:rsid w:val="008D1BBD"/>
    <w:rsid w:val="008E559D"/>
    <w:rsid w:val="008F1CB4"/>
    <w:rsid w:val="00985ACB"/>
    <w:rsid w:val="009E6FF2"/>
    <w:rsid w:val="00B63ED1"/>
    <w:rsid w:val="00BE42ED"/>
    <w:rsid w:val="00C42217"/>
    <w:rsid w:val="00E949E1"/>
    <w:rsid w:val="00EC074A"/>
    <w:rsid w:val="00F3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2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E9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CED69-EFBD-4275-856C-8933EB609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Бахытжамал Естаевна</dc:creator>
  <cp:keywords/>
  <dc:description/>
  <cp:lastModifiedBy>1</cp:lastModifiedBy>
  <cp:revision>14</cp:revision>
  <cp:lastPrinted>2019-01-16T04:11:00Z</cp:lastPrinted>
  <dcterms:created xsi:type="dcterms:W3CDTF">2019-01-10T08:04:00Z</dcterms:created>
  <dcterms:modified xsi:type="dcterms:W3CDTF">2019-01-16T05:25:00Z</dcterms:modified>
</cp:coreProperties>
</file>