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bCs w:val="0"/>
          <w:sz w:val="25"/>
          <w:szCs w:val="25"/>
        </w:rPr>
        <w:t xml:space="preserve"> </w:t>
      </w:r>
    </w:p>
    <w:p w:rsidR="00CF2C70" w:rsidRPr="009E79AE" w:rsidRDefault="00CF2C70" w:rsidP="00CF2C70">
      <w:pPr>
        <w:pStyle w:val="3"/>
        <w:shd w:val="clear" w:color="auto" w:fill="FFFFFF"/>
        <w:spacing w:before="0" w:beforeAutospacing="0" w:after="0" w:afterAutospacing="0"/>
        <w:jc w:val="center"/>
        <w:textAlignment w:val="baseline"/>
        <w:rPr>
          <w:bCs w:val="0"/>
          <w:sz w:val="25"/>
          <w:szCs w:val="25"/>
        </w:rPr>
      </w:pP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r w:rsidRPr="009E79AE">
        <w:rPr>
          <w:bCs w:val="0"/>
          <w:sz w:val="25"/>
          <w:szCs w:val="25"/>
        </w:rPr>
        <w:t xml:space="preserve">Объявление о </w:t>
      </w:r>
      <w:r w:rsidRPr="009E79AE">
        <w:rPr>
          <w:sz w:val="25"/>
          <w:szCs w:val="25"/>
        </w:rPr>
        <w:t xml:space="preserve">проведении закупа </w:t>
      </w:r>
      <w:r w:rsidR="00A601E0">
        <w:rPr>
          <w:sz w:val="25"/>
          <w:szCs w:val="25"/>
        </w:rPr>
        <w:t xml:space="preserve">лекарственных средств </w:t>
      </w:r>
      <w:r w:rsidRPr="009E79AE">
        <w:rPr>
          <w:sz w:val="25"/>
          <w:szCs w:val="25"/>
        </w:rPr>
        <w:t xml:space="preserve">способом запроса ценовых предложений № </w:t>
      </w:r>
      <w:r w:rsidR="00375B8B">
        <w:rPr>
          <w:sz w:val="25"/>
          <w:szCs w:val="25"/>
        </w:rPr>
        <w:t>2</w:t>
      </w:r>
    </w:p>
    <w:p w:rsidR="00CF2C70" w:rsidRPr="009E79AE" w:rsidRDefault="00CF2C70" w:rsidP="00CF2C70">
      <w:pPr>
        <w:pStyle w:val="3"/>
        <w:shd w:val="clear" w:color="auto" w:fill="FFFFFF"/>
        <w:spacing w:before="0" w:beforeAutospacing="0" w:after="0" w:afterAutospacing="0"/>
        <w:jc w:val="center"/>
        <w:textAlignment w:val="baseline"/>
        <w:rPr>
          <w:sz w:val="25"/>
          <w:szCs w:val="25"/>
        </w:rPr>
      </w:pPr>
    </w:p>
    <w:p w:rsidR="00CF2C70" w:rsidRPr="009E79AE" w:rsidRDefault="00BF6B3F" w:rsidP="00CF2C70">
      <w:pPr>
        <w:pStyle w:val="3"/>
        <w:shd w:val="clear" w:color="auto" w:fill="FFFFFF"/>
        <w:spacing w:before="0" w:beforeAutospacing="0" w:after="0" w:afterAutospacing="0"/>
        <w:textAlignment w:val="baseline"/>
        <w:rPr>
          <w:bCs w:val="0"/>
          <w:sz w:val="25"/>
          <w:szCs w:val="25"/>
        </w:rPr>
      </w:pPr>
      <w:r>
        <w:rPr>
          <w:sz w:val="25"/>
          <w:szCs w:val="25"/>
        </w:rPr>
        <w:t xml:space="preserve">                                 </w:t>
      </w:r>
      <w:r w:rsidR="00CF2C70" w:rsidRPr="009E79AE">
        <w:rPr>
          <w:sz w:val="25"/>
          <w:szCs w:val="25"/>
        </w:rPr>
        <w:t xml:space="preserve">г. </w:t>
      </w:r>
      <w:r w:rsidR="00A46220">
        <w:rPr>
          <w:sz w:val="25"/>
          <w:szCs w:val="25"/>
        </w:rPr>
        <w:t xml:space="preserve">Астана         </w:t>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CF2C70" w:rsidRPr="009E79AE">
        <w:rPr>
          <w:sz w:val="25"/>
          <w:szCs w:val="25"/>
        </w:rPr>
        <w:tab/>
      </w:r>
      <w:r w:rsidR="00B61124">
        <w:rPr>
          <w:sz w:val="25"/>
          <w:szCs w:val="25"/>
        </w:rPr>
        <w:tab/>
      </w:r>
      <w:r w:rsidR="00B61124">
        <w:rPr>
          <w:sz w:val="25"/>
          <w:szCs w:val="25"/>
        </w:rPr>
        <w:tab/>
      </w:r>
      <w:r w:rsidR="00B61124">
        <w:rPr>
          <w:sz w:val="25"/>
          <w:szCs w:val="25"/>
        </w:rPr>
        <w:tab/>
      </w:r>
      <w:r w:rsidR="00B61124">
        <w:rPr>
          <w:sz w:val="25"/>
          <w:szCs w:val="25"/>
        </w:rPr>
        <w:tab/>
      </w:r>
      <w:r w:rsidR="00375B8B">
        <w:rPr>
          <w:sz w:val="25"/>
          <w:szCs w:val="25"/>
        </w:rPr>
        <w:t>3</w:t>
      </w:r>
      <w:r w:rsidR="00CF2FF3">
        <w:rPr>
          <w:sz w:val="25"/>
          <w:szCs w:val="25"/>
        </w:rPr>
        <w:t>1</w:t>
      </w:r>
      <w:r>
        <w:rPr>
          <w:sz w:val="25"/>
          <w:szCs w:val="25"/>
        </w:rPr>
        <w:t xml:space="preserve"> января</w:t>
      </w:r>
      <w:r w:rsidR="0012134C">
        <w:rPr>
          <w:sz w:val="25"/>
          <w:szCs w:val="25"/>
        </w:rPr>
        <w:t xml:space="preserve"> </w:t>
      </w:r>
      <w:r w:rsidR="00A46220">
        <w:rPr>
          <w:sz w:val="25"/>
          <w:szCs w:val="25"/>
        </w:rPr>
        <w:t>2023</w:t>
      </w:r>
      <w:r w:rsidR="00CF2C70" w:rsidRPr="009E79AE">
        <w:rPr>
          <w:sz w:val="25"/>
          <w:szCs w:val="25"/>
        </w:rPr>
        <w:t xml:space="preserve"> год</w:t>
      </w:r>
    </w:p>
    <w:p w:rsidR="00CF2C70" w:rsidRPr="009E79AE" w:rsidRDefault="00CF2C70" w:rsidP="00CF2C70">
      <w:pPr>
        <w:pStyle w:val="a3"/>
        <w:shd w:val="clear" w:color="auto" w:fill="FFFFFF"/>
        <w:spacing w:before="0" w:beforeAutospacing="0" w:after="0" w:afterAutospacing="0"/>
        <w:ind w:firstLine="709"/>
        <w:jc w:val="both"/>
        <w:textAlignment w:val="baseline"/>
        <w:rPr>
          <w:b/>
          <w:spacing w:val="2"/>
          <w:sz w:val="25"/>
          <w:szCs w:val="25"/>
        </w:rPr>
      </w:pPr>
    </w:p>
    <w:p w:rsidR="00CF2C70" w:rsidRPr="009E79AE" w:rsidRDefault="00CF2C70" w:rsidP="00CF2C70">
      <w:pPr>
        <w:pStyle w:val="a3"/>
        <w:numPr>
          <w:ilvl w:val="0"/>
          <w:numId w:val="1"/>
        </w:numPr>
        <w:shd w:val="clear" w:color="auto" w:fill="FFFFFF"/>
        <w:spacing w:before="0" w:beforeAutospacing="0" w:after="0" w:afterAutospacing="0"/>
        <w:jc w:val="both"/>
        <w:textAlignment w:val="baseline"/>
        <w:rPr>
          <w:b/>
          <w:spacing w:val="2"/>
          <w:sz w:val="25"/>
          <w:szCs w:val="25"/>
          <w:lang w:val="kk-KZ"/>
        </w:rPr>
      </w:pPr>
      <w:r w:rsidRPr="009E79AE">
        <w:rPr>
          <w:b/>
          <w:spacing w:val="2"/>
          <w:sz w:val="25"/>
          <w:szCs w:val="25"/>
        </w:rPr>
        <w:t>Заказчик:</w:t>
      </w:r>
      <w:r w:rsidR="00BF6B3F">
        <w:rPr>
          <w:b/>
          <w:spacing w:val="2"/>
          <w:sz w:val="25"/>
          <w:szCs w:val="25"/>
        </w:rPr>
        <w:t xml:space="preserve"> </w:t>
      </w:r>
      <w:r w:rsidRPr="009E79AE">
        <w:rPr>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A46220">
        <w:rPr>
          <w:b/>
          <w:bCs/>
          <w:color w:val="000000"/>
          <w:sz w:val="25"/>
          <w:szCs w:val="25"/>
        </w:rPr>
        <w:t>ветеранов</w:t>
      </w:r>
      <w:r w:rsidRPr="009E79AE">
        <w:rPr>
          <w:b/>
          <w:bCs/>
          <w:color w:val="000000"/>
          <w:sz w:val="25"/>
          <w:szCs w:val="25"/>
        </w:rPr>
        <w:t xml:space="preserve"> Отечественной войны» МЗ РК</w:t>
      </w:r>
      <w:r w:rsidRPr="009E79AE">
        <w:rPr>
          <w:spacing w:val="2"/>
          <w:sz w:val="25"/>
          <w:szCs w:val="25"/>
        </w:rPr>
        <w:t xml:space="preserve">, </w:t>
      </w:r>
      <w:r w:rsidRPr="009E79AE">
        <w:rPr>
          <w:b/>
          <w:spacing w:val="2"/>
          <w:sz w:val="25"/>
          <w:szCs w:val="25"/>
        </w:rPr>
        <w:t xml:space="preserve">010000 г. </w:t>
      </w:r>
      <w:r w:rsidR="00A46220">
        <w:rPr>
          <w:b/>
          <w:spacing w:val="2"/>
          <w:sz w:val="25"/>
          <w:szCs w:val="25"/>
        </w:rPr>
        <w:t>Астана</w:t>
      </w:r>
      <w:r w:rsidRPr="009E79AE">
        <w:rPr>
          <w:b/>
          <w:spacing w:val="2"/>
          <w:sz w:val="25"/>
          <w:szCs w:val="25"/>
        </w:rPr>
        <w:t xml:space="preserve">, </w:t>
      </w:r>
      <w:r w:rsidRPr="009E79AE">
        <w:rPr>
          <w:b/>
          <w:spacing w:val="2"/>
          <w:sz w:val="25"/>
          <w:szCs w:val="25"/>
          <w:lang w:val="kk-KZ"/>
        </w:rPr>
        <w:t xml:space="preserve">район Сарыарка, </w:t>
      </w:r>
      <w:r w:rsidR="007612B5">
        <w:rPr>
          <w:b/>
          <w:spacing w:val="2"/>
          <w:sz w:val="25"/>
          <w:szCs w:val="25"/>
        </w:rPr>
        <w:t>ул.</w:t>
      </w:r>
      <w:r w:rsidR="00BF6B3F">
        <w:rPr>
          <w:b/>
          <w:spacing w:val="2"/>
          <w:sz w:val="25"/>
          <w:szCs w:val="25"/>
        </w:rPr>
        <w:t xml:space="preserve"> </w:t>
      </w:r>
      <w:r w:rsidR="007612B5">
        <w:rPr>
          <w:b/>
          <w:spacing w:val="2"/>
          <w:sz w:val="25"/>
          <w:szCs w:val="25"/>
        </w:rPr>
        <w:t>А. Мамбетова, 28</w:t>
      </w:r>
      <w:r w:rsidRPr="009E79AE">
        <w:rPr>
          <w:b/>
          <w:spacing w:val="2"/>
          <w:sz w:val="25"/>
          <w:szCs w:val="25"/>
        </w:rPr>
        <w:t xml:space="preserve"> объявляет</w:t>
      </w:r>
      <w:r w:rsidRPr="009E79AE">
        <w:rPr>
          <w:b/>
          <w:spacing w:val="2"/>
          <w:sz w:val="25"/>
          <w:szCs w:val="25"/>
          <w:lang w:val="kk-KZ"/>
        </w:rPr>
        <w:t xml:space="preserve"> о проведении закупа следующих товаров:</w:t>
      </w:r>
    </w:p>
    <w:p w:rsidR="002912F0" w:rsidRPr="009E79AE" w:rsidRDefault="002912F0" w:rsidP="002912F0">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Layout w:type="fixed"/>
        <w:tblLook w:val="04A0" w:firstRow="1" w:lastRow="0" w:firstColumn="1" w:lastColumn="0" w:noHBand="0" w:noVBand="1"/>
      </w:tblPr>
      <w:tblGrid>
        <w:gridCol w:w="562"/>
        <w:gridCol w:w="3261"/>
        <w:gridCol w:w="5103"/>
        <w:gridCol w:w="1247"/>
        <w:gridCol w:w="992"/>
        <w:gridCol w:w="1247"/>
        <w:gridCol w:w="2297"/>
      </w:tblGrid>
      <w:tr w:rsidR="00D314CD" w:rsidRPr="00ED7EE4" w:rsidTr="00CF2FF3">
        <w:tc>
          <w:tcPr>
            <w:tcW w:w="562" w:type="dxa"/>
          </w:tcPr>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№п/п</w:t>
            </w:r>
          </w:p>
        </w:tc>
        <w:tc>
          <w:tcPr>
            <w:tcW w:w="3261"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Наименование лекарственного средства (международное непатентованное название или состав)</w:t>
            </w:r>
          </w:p>
        </w:tc>
        <w:tc>
          <w:tcPr>
            <w:tcW w:w="5103"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Техническая характеристика</w:t>
            </w:r>
          </w:p>
        </w:tc>
        <w:tc>
          <w:tcPr>
            <w:tcW w:w="1247" w:type="dxa"/>
          </w:tcPr>
          <w:p w:rsidR="00D314CD" w:rsidRPr="00ED7EE4" w:rsidRDefault="00D314CD" w:rsidP="006F1677">
            <w:pPr>
              <w:jc w:val="both"/>
              <w:rPr>
                <w:rFonts w:ascii="Times New Roman" w:hAnsi="Times New Roman" w:cs="Times New Roman"/>
                <w:b/>
              </w:rPr>
            </w:pPr>
            <w:r w:rsidRPr="00ED7EE4">
              <w:rPr>
                <w:rFonts w:ascii="Times New Roman" w:eastAsia="Times New Roman" w:hAnsi="Times New Roman" w:cs="Times New Roman"/>
                <w:b/>
                <w:bCs/>
                <w:lang w:eastAsia="ru-RU"/>
              </w:rPr>
              <w:t>Ед. изм. -1шт (ампула, таблетка, капсула, флакон)</w:t>
            </w:r>
          </w:p>
        </w:tc>
        <w:tc>
          <w:tcPr>
            <w:tcW w:w="992" w:type="dxa"/>
            <w:vAlign w:val="bottom"/>
          </w:tcPr>
          <w:p w:rsidR="00D314CD" w:rsidRPr="00ED7EE4" w:rsidRDefault="00D314CD" w:rsidP="006F1677">
            <w:pPr>
              <w:spacing w:after="0" w:line="240" w:lineRule="auto"/>
              <w:jc w:val="both"/>
              <w:rPr>
                <w:rFonts w:ascii="Times New Roman" w:eastAsia="Times New Roman" w:hAnsi="Times New Roman" w:cs="Times New Roman"/>
                <w:b/>
                <w:lang w:eastAsia="ru-RU"/>
              </w:rPr>
            </w:pPr>
            <w:r w:rsidRPr="00ED7EE4">
              <w:rPr>
                <w:rFonts w:ascii="Times New Roman" w:eastAsia="Times New Roman" w:hAnsi="Times New Roman" w:cs="Times New Roman"/>
                <w:b/>
                <w:lang w:eastAsia="ru-RU"/>
              </w:rPr>
              <w:t>Количество</w:t>
            </w:r>
          </w:p>
        </w:tc>
        <w:tc>
          <w:tcPr>
            <w:tcW w:w="124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Цена</w:t>
            </w:r>
          </w:p>
        </w:tc>
        <w:tc>
          <w:tcPr>
            <w:tcW w:w="2297" w:type="dxa"/>
          </w:tcPr>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p>
          <w:p w:rsidR="00D314CD" w:rsidRPr="00ED7EE4" w:rsidRDefault="00D314CD" w:rsidP="006F1677">
            <w:pPr>
              <w:jc w:val="both"/>
              <w:rPr>
                <w:rFonts w:ascii="Times New Roman" w:hAnsi="Times New Roman" w:cs="Times New Roman"/>
                <w:b/>
              </w:rPr>
            </w:pPr>
            <w:r w:rsidRPr="00ED7EE4">
              <w:rPr>
                <w:rFonts w:ascii="Times New Roman" w:hAnsi="Times New Roman" w:cs="Times New Roman"/>
                <w:b/>
              </w:rPr>
              <w:t>Сумма</w:t>
            </w:r>
          </w:p>
        </w:tc>
      </w:tr>
      <w:tr w:rsidR="00A46220" w:rsidRPr="00ED7EE4" w:rsidTr="00CF2FF3">
        <w:trPr>
          <w:trHeight w:val="460"/>
        </w:trPr>
        <w:tc>
          <w:tcPr>
            <w:tcW w:w="562" w:type="dxa"/>
          </w:tcPr>
          <w:p w:rsidR="00A46220" w:rsidRPr="00ED7EE4" w:rsidRDefault="00A46220" w:rsidP="00A46220">
            <w:pPr>
              <w:jc w:val="both"/>
              <w:rPr>
                <w:rFonts w:ascii="Times New Roman" w:hAnsi="Times New Roman" w:cs="Times New Roman"/>
              </w:rPr>
            </w:pPr>
            <w:r w:rsidRPr="00ED7EE4">
              <w:rPr>
                <w:rFonts w:ascii="Times New Roman" w:hAnsi="Times New Roman" w:cs="Times New Roman"/>
              </w:rPr>
              <w:t>1</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АЛТ</w:t>
            </w:r>
          </w:p>
          <w:p w:rsidR="00A46220" w:rsidRPr="00ED7EE4" w:rsidRDefault="00A46220" w:rsidP="00A46220">
            <w:pPr>
              <w:pStyle w:val="aa"/>
              <w:rPr>
                <w:rFonts w:ascii="Times New Roman" w:hAnsi="Times New Roman"/>
              </w:rPr>
            </w:pPr>
          </w:p>
        </w:tc>
        <w:tc>
          <w:tcPr>
            <w:tcW w:w="5103" w:type="dxa"/>
          </w:tcPr>
          <w:p w:rsidR="00A46220"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АЛТ (660 </w:t>
            </w:r>
            <w:proofErr w:type="spellStart"/>
            <w:r w:rsidRPr="00ED7EE4">
              <w:rPr>
                <w:rFonts w:ascii="Times New Roman" w:hAnsi="Times New Roman" w:cs="Times New Roman"/>
              </w:rPr>
              <w:t>опр</w:t>
            </w:r>
            <w:proofErr w:type="spellEnd"/>
            <w:proofErr w:type="gramStart"/>
            <w:r w:rsidRPr="00ED7EE4">
              <w:rPr>
                <w:rFonts w:ascii="Times New Roman" w:hAnsi="Times New Roman" w:cs="Times New Roman"/>
              </w:rPr>
              <w:t>) ,</w:t>
            </w:r>
            <w:proofErr w:type="gramEnd"/>
            <w:r w:rsidRPr="00ED7EE4">
              <w:rPr>
                <w:rFonts w:ascii="Times New Roman" w:hAnsi="Times New Roman" w:cs="Times New Roman"/>
              </w:rPr>
              <w:t xml:space="preserve"> набор реагентов для определения активности </w:t>
            </w:r>
            <w:proofErr w:type="spellStart"/>
            <w:r w:rsidRPr="00ED7EE4">
              <w:rPr>
                <w:rFonts w:ascii="Times New Roman" w:hAnsi="Times New Roman" w:cs="Times New Roman"/>
              </w:rPr>
              <w:t>аланинаминнотрансферазы</w:t>
            </w:r>
            <w:proofErr w:type="spellEnd"/>
            <w:r w:rsidRPr="00ED7EE4">
              <w:rPr>
                <w:rFonts w:ascii="Times New Roman" w:hAnsi="Times New Roman" w:cs="Times New Roman"/>
              </w:rPr>
              <w:t xml:space="preserve"> в сыворотке или плазме крови: 4×40 мл+ 2×20 мл, во флаконах, адаптированных к биохимическому анализатору URIT 8210. </w:t>
            </w:r>
          </w:p>
        </w:tc>
        <w:tc>
          <w:tcPr>
            <w:tcW w:w="1247" w:type="dxa"/>
          </w:tcPr>
          <w:p w:rsidR="00A46220" w:rsidRPr="00ED7EE4" w:rsidRDefault="00375B8B" w:rsidP="00A46220">
            <w:pPr>
              <w:jc w:val="center"/>
              <w:rPr>
                <w:rFonts w:ascii="Times New Roman" w:hAnsi="Times New Roman" w:cs="Times New Roman"/>
              </w:rPr>
            </w:pPr>
            <w:r w:rsidRPr="00ED7EE4">
              <w:rPr>
                <w:rFonts w:ascii="Times New Roman" w:hAnsi="Times New Roman" w:cs="Times New Roman"/>
              </w:rPr>
              <w:t>набор</w:t>
            </w:r>
          </w:p>
        </w:tc>
        <w:tc>
          <w:tcPr>
            <w:tcW w:w="992" w:type="dxa"/>
          </w:tcPr>
          <w:p w:rsidR="00A46220" w:rsidRPr="00ED7EE4" w:rsidRDefault="00375B8B" w:rsidP="00A46220">
            <w:pPr>
              <w:jc w:val="both"/>
              <w:rPr>
                <w:rFonts w:ascii="Times New Roman" w:hAnsi="Times New Roman" w:cs="Times New Roman"/>
              </w:rPr>
            </w:pPr>
            <w:r w:rsidRPr="00ED7EE4">
              <w:rPr>
                <w:rFonts w:ascii="Times New Roman" w:hAnsi="Times New Roman" w:cs="Times New Roman"/>
              </w:rPr>
              <w:t>5</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12700,0</w:t>
            </w:r>
          </w:p>
          <w:p w:rsidR="00A46220" w:rsidRPr="00ED7EE4" w:rsidRDefault="00A46220" w:rsidP="00A46220">
            <w:pPr>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63500,0</w:t>
            </w:r>
          </w:p>
          <w:p w:rsidR="00A46220" w:rsidRPr="00ED7EE4" w:rsidRDefault="00A46220" w:rsidP="00A46220">
            <w:pPr>
              <w:jc w:val="both"/>
              <w:rPr>
                <w:rFonts w:ascii="Times New Roman" w:hAnsi="Times New Roman" w:cs="Times New Roman"/>
              </w:rPr>
            </w:pPr>
          </w:p>
        </w:tc>
      </w:tr>
      <w:tr w:rsidR="00A46220" w:rsidRPr="00ED7EE4" w:rsidTr="00CF2FF3">
        <w:trPr>
          <w:trHeight w:val="460"/>
        </w:trPr>
        <w:tc>
          <w:tcPr>
            <w:tcW w:w="562" w:type="dxa"/>
          </w:tcPr>
          <w:p w:rsidR="00A46220" w:rsidRPr="00ED7EE4" w:rsidRDefault="00A46220" w:rsidP="00A46220">
            <w:pPr>
              <w:jc w:val="both"/>
              <w:rPr>
                <w:rFonts w:ascii="Times New Roman" w:hAnsi="Times New Roman" w:cs="Times New Roman"/>
              </w:rPr>
            </w:pPr>
            <w:r w:rsidRPr="00ED7EE4">
              <w:rPr>
                <w:rFonts w:ascii="Times New Roman" w:hAnsi="Times New Roman" w:cs="Times New Roman"/>
              </w:rPr>
              <w:t>2</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АСТ </w:t>
            </w:r>
          </w:p>
          <w:p w:rsidR="00A46220" w:rsidRPr="00ED7EE4" w:rsidRDefault="00A46220" w:rsidP="00A46220">
            <w:pPr>
              <w:pStyle w:val="aa"/>
              <w:rPr>
                <w:rFonts w:ascii="Times New Roman" w:hAnsi="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АСТ (660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реагентов для определения активности </w:t>
            </w:r>
            <w:proofErr w:type="spellStart"/>
            <w:r w:rsidRPr="00ED7EE4">
              <w:rPr>
                <w:rFonts w:ascii="Times New Roman" w:hAnsi="Times New Roman" w:cs="Times New Roman"/>
              </w:rPr>
              <w:t>аспартатаминнотрансферазы</w:t>
            </w:r>
            <w:proofErr w:type="spellEnd"/>
            <w:r w:rsidRPr="00ED7EE4">
              <w:rPr>
                <w:rFonts w:ascii="Times New Roman" w:hAnsi="Times New Roman" w:cs="Times New Roman"/>
              </w:rPr>
              <w:t xml:space="preserve"> в сыворотке или плазме крови: 4×40 мл+ 2×20 мл, во флаконах, адаптированных к биохимическому анализатору URIT 8210. </w:t>
            </w:r>
          </w:p>
          <w:p w:rsidR="00A46220" w:rsidRPr="00ED7EE4" w:rsidRDefault="00A46220" w:rsidP="00163EF5">
            <w:pPr>
              <w:tabs>
                <w:tab w:val="left" w:pos="3570"/>
              </w:tabs>
              <w:spacing w:after="0" w:line="240" w:lineRule="auto"/>
              <w:jc w:val="both"/>
              <w:rPr>
                <w:rFonts w:ascii="Times New Roman" w:hAnsi="Times New Roman" w:cs="Times New Roman"/>
              </w:rPr>
            </w:pPr>
          </w:p>
        </w:tc>
        <w:tc>
          <w:tcPr>
            <w:tcW w:w="1247" w:type="dxa"/>
          </w:tcPr>
          <w:p w:rsidR="00A46220" w:rsidRPr="00ED7EE4" w:rsidRDefault="00375B8B" w:rsidP="00163EF5">
            <w:pPr>
              <w:spacing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A46220" w:rsidRPr="00ED7EE4" w:rsidRDefault="00375B8B" w:rsidP="00163EF5">
            <w:pPr>
              <w:spacing w:line="240" w:lineRule="auto"/>
              <w:jc w:val="both"/>
              <w:rPr>
                <w:rFonts w:ascii="Times New Roman" w:hAnsi="Times New Roman" w:cs="Times New Roman"/>
              </w:rPr>
            </w:pPr>
            <w:r w:rsidRPr="00ED7EE4">
              <w:rPr>
                <w:rFonts w:ascii="Times New Roman" w:hAnsi="Times New Roman" w:cs="Times New Roman"/>
              </w:rPr>
              <w:t>5</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12700,0</w:t>
            </w:r>
          </w:p>
          <w:p w:rsidR="00A46220" w:rsidRPr="00ED7EE4" w:rsidRDefault="00A46220" w:rsidP="00163EF5">
            <w:pPr>
              <w:spacing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63500,0</w:t>
            </w:r>
          </w:p>
          <w:p w:rsidR="00A46220" w:rsidRPr="00ED7EE4" w:rsidRDefault="00A46220" w:rsidP="00163EF5">
            <w:pPr>
              <w:spacing w:line="240" w:lineRule="auto"/>
              <w:jc w:val="both"/>
              <w:rPr>
                <w:rFonts w:ascii="Times New Roman" w:hAnsi="Times New Roman" w:cs="Times New Roman"/>
              </w:rPr>
            </w:pPr>
          </w:p>
        </w:tc>
      </w:tr>
      <w:tr w:rsidR="00A46220" w:rsidRPr="00ED7EE4" w:rsidTr="00CF2FF3">
        <w:trPr>
          <w:trHeight w:val="460"/>
        </w:trPr>
        <w:tc>
          <w:tcPr>
            <w:tcW w:w="562" w:type="dxa"/>
          </w:tcPr>
          <w:p w:rsidR="00A46220" w:rsidRPr="00ED7EE4" w:rsidRDefault="00A46220" w:rsidP="00A46220">
            <w:pPr>
              <w:jc w:val="both"/>
              <w:rPr>
                <w:rFonts w:ascii="Times New Roman" w:hAnsi="Times New Roman" w:cs="Times New Roman"/>
              </w:rPr>
            </w:pPr>
            <w:r w:rsidRPr="00ED7EE4">
              <w:rPr>
                <w:rFonts w:ascii="Times New Roman" w:hAnsi="Times New Roman" w:cs="Times New Roman"/>
              </w:rPr>
              <w:t>3</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Альбумин</w:t>
            </w:r>
          </w:p>
          <w:p w:rsidR="00A46220" w:rsidRPr="00ED7EE4" w:rsidRDefault="00A46220" w:rsidP="00A46220">
            <w:pPr>
              <w:pStyle w:val="aa"/>
              <w:rPr>
                <w:rFonts w:ascii="Times New Roman" w:hAnsi="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реагентов Альбумин (1200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w:t>
            </w:r>
            <w:proofErr w:type="gramStart"/>
            <w:r w:rsidRPr="00ED7EE4">
              <w:rPr>
                <w:rFonts w:ascii="Times New Roman" w:hAnsi="Times New Roman" w:cs="Times New Roman"/>
              </w:rPr>
              <w:t>набор  для</w:t>
            </w:r>
            <w:proofErr w:type="gramEnd"/>
            <w:r w:rsidRPr="00ED7EE4">
              <w:rPr>
                <w:rFonts w:ascii="Times New Roman" w:hAnsi="Times New Roman" w:cs="Times New Roman"/>
              </w:rPr>
              <w:t xml:space="preserve"> ферментного определения глюкозы в биологических жидкостях реагент: 8×45 мл. адаптированных  биохимическому анализатору URIT 8210. </w:t>
            </w:r>
          </w:p>
          <w:p w:rsidR="00A46220" w:rsidRPr="00ED7EE4" w:rsidRDefault="00A46220" w:rsidP="00163EF5">
            <w:pPr>
              <w:spacing w:after="0" w:line="240" w:lineRule="auto"/>
              <w:jc w:val="both"/>
              <w:rPr>
                <w:rFonts w:ascii="Times New Roman" w:eastAsia="Times New Roman" w:hAnsi="Times New Roman" w:cs="Times New Roman"/>
                <w:color w:val="000000"/>
                <w:lang w:eastAsia="ru-RU"/>
              </w:rPr>
            </w:pPr>
          </w:p>
        </w:tc>
        <w:tc>
          <w:tcPr>
            <w:tcW w:w="1247" w:type="dxa"/>
          </w:tcPr>
          <w:p w:rsidR="00A46220" w:rsidRPr="00ED7EE4" w:rsidRDefault="00375B8B" w:rsidP="00163EF5">
            <w:pPr>
              <w:spacing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A46220" w:rsidRPr="00ED7EE4" w:rsidRDefault="00375B8B" w:rsidP="00163EF5">
            <w:pPr>
              <w:spacing w:line="240" w:lineRule="auto"/>
              <w:jc w:val="both"/>
              <w:rPr>
                <w:rFonts w:ascii="Times New Roman" w:hAnsi="Times New Roman" w:cs="Times New Roman"/>
              </w:rPr>
            </w:pPr>
            <w:r w:rsidRPr="00ED7EE4">
              <w:rPr>
                <w:rFonts w:ascii="Times New Roman" w:hAnsi="Times New Roman" w:cs="Times New Roman"/>
              </w:rPr>
              <w:t>1</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10800,0</w:t>
            </w:r>
          </w:p>
          <w:p w:rsidR="00A46220" w:rsidRPr="00ED7EE4" w:rsidRDefault="00A46220" w:rsidP="00163EF5">
            <w:pPr>
              <w:spacing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10800,0</w:t>
            </w:r>
          </w:p>
          <w:p w:rsidR="00A46220" w:rsidRPr="00ED7EE4" w:rsidRDefault="00A46220" w:rsidP="00163EF5">
            <w:pPr>
              <w:spacing w:line="240" w:lineRule="auto"/>
              <w:jc w:val="both"/>
              <w:rPr>
                <w:rFonts w:ascii="Times New Roman" w:hAnsi="Times New Roman" w:cs="Times New Roman"/>
              </w:rPr>
            </w:pPr>
          </w:p>
        </w:tc>
      </w:tr>
      <w:tr w:rsidR="00A46220" w:rsidRPr="00ED7EE4" w:rsidTr="00CF2FF3">
        <w:trPr>
          <w:trHeight w:val="460"/>
        </w:trPr>
        <w:tc>
          <w:tcPr>
            <w:tcW w:w="562" w:type="dxa"/>
          </w:tcPr>
          <w:p w:rsidR="00A46220" w:rsidRPr="00ED7EE4" w:rsidRDefault="00A46220" w:rsidP="00D83E75">
            <w:pPr>
              <w:spacing w:after="0"/>
              <w:jc w:val="both"/>
              <w:rPr>
                <w:rFonts w:ascii="Times New Roman" w:hAnsi="Times New Roman" w:cs="Times New Roman"/>
              </w:rPr>
            </w:pPr>
            <w:r w:rsidRPr="00ED7EE4">
              <w:rPr>
                <w:rFonts w:ascii="Times New Roman" w:hAnsi="Times New Roman" w:cs="Times New Roman"/>
              </w:rPr>
              <w:lastRenderedPageBreak/>
              <w:t>4</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Альфа-амилаза </w:t>
            </w:r>
          </w:p>
          <w:p w:rsidR="00A46220" w:rsidRPr="00ED7EE4" w:rsidRDefault="00A46220" w:rsidP="00D83E75">
            <w:pPr>
              <w:pStyle w:val="aa"/>
              <w:rPr>
                <w:rFonts w:ascii="Times New Roman" w:hAnsi="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Альфа-амилаза (330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реагентов для определения активности </w:t>
            </w:r>
            <w:proofErr w:type="spellStart"/>
            <w:r w:rsidRPr="00ED7EE4">
              <w:rPr>
                <w:rFonts w:ascii="Times New Roman" w:hAnsi="Times New Roman" w:cs="Times New Roman"/>
              </w:rPr>
              <w:t>аланинаминнотрансферазы</w:t>
            </w:r>
            <w:proofErr w:type="spellEnd"/>
            <w:r w:rsidRPr="00ED7EE4">
              <w:rPr>
                <w:rFonts w:ascii="Times New Roman" w:hAnsi="Times New Roman" w:cs="Times New Roman"/>
              </w:rPr>
              <w:t xml:space="preserve"> в сыворотке или плазме крови: 5×20 мл, во флаконах, </w:t>
            </w:r>
            <w:proofErr w:type="spellStart"/>
            <w:r w:rsidRPr="00ED7EE4">
              <w:rPr>
                <w:rFonts w:ascii="Times New Roman" w:hAnsi="Times New Roman" w:cs="Times New Roman"/>
              </w:rPr>
              <w:t>алаптированных</w:t>
            </w:r>
            <w:proofErr w:type="spellEnd"/>
            <w:r w:rsidRPr="00ED7EE4">
              <w:rPr>
                <w:rFonts w:ascii="Times New Roman" w:hAnsi="Times New Roman" w:cs="Times New Roman"/>
              </w:rPr>
              <w:t xml:space="preserve">   к биохимическому анализатору URIT 8210. </w:t>
            </w:r>
          </w:p>
          <w:p w:rsidR="00A46220" w:rsidRPr="00ED7EE4" w:rsidRDefault="00A46220" w:rsidP="00163EF5">
            <w:pPr>
              <w:tabs>
                <w:tab w:val="left" w:pos="3570"/>
              </w:tabs>
              <w:spacing w:after="0" w:line="240" w:lineRule="auto"/>
              <w:jc w:val="both"/>
              <w:rPr>
                <w:rFonts w:ascii="Times New Roman" w:hAnsi="Times New Roman" w:cs="Times New Roman"/>
              </w:rPr>
            </w:pPr>
          </w:p>
        </w:tc>
        <w:tc>
          <w:tcPr>
            <w:tcW w:w="1247" w:type="dxa"/>
          </w:tcPr>
          <w:p w:rsidR="00A46220" w:rsidRPr="00ED7EE4" w:rsidRDefault="00375B8B" w:rsidP="00163EF5">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A46220" w:rsidRPr="00ED7EE4" w:rsidRDefault="00375B8B" w:rsidP="00163EF5">
            <w:pPr>
              <w:spacing w:after="0" w:line="240" w:lineRule="auto"/>
              <w:jc w:val="both"/>
              <w:rPr>
                <w:rFonts w:ascii="Times New Roman" w:hAnsi="Times New Roman" w:cs="Times New Roman"/>
              </w:rPr>
            </w:pPr>
            <w:r w:rsidRPr="00ED7EE4">
              <w:rPr>
                <w:rFonts w:ascii="Times New Roman" w:hAnsi="Times New Roman" w:cs="Times New Roman"/>
              </w:rPr>
              <w:t>1</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22780,0</w:t>
            </w:r>
          </w:p>
          <w:p w:rsidR="00A46220" w:rsidRPr="00ED7EE4" w:rsidRDefault="00A46220" w:rsidP="00163EF5">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22780,0</w:t>
            </w:r>
          </w:p>
          <w:p w:rsidR="00A46220" w:rsidRPr="00ED7EE4" w:rsidRDefault="00A46220" w:rsidP="00163EF5">
            <w:pPr>
              <w:spacing w:after="0" w:line="240" w:lineRule="auto"/>
              <w:jc w:val="both"/>
              <w:rPr>
                <w:rFonts w:ascii="Times New Roman" w:hAnsi="Times New Roman" w:cs="Times New Roman"/>
              </w:rPr>
            </w:pPr>
          </w:p>
        </w:tc>
      </w:tr>
      <w:tr w:rsidR="00A46220" w:rsidRPr="00ED7EE4" w:rsidTr="00CF2FF3">
        <w:trPr>
          <w:trHeight w:val="460"/>
        </w:trPr>
        <w:tc>
          <w:tcPr>
            <w:tcW w:w="562" w:type="dxa"/>
          </w:tcPr>
          <w:p w:rsidR="00A46220" w:rsidRPr="00ED7EE4" w:rsidRDefault="00A46220" w:rsidP="00163EF5">
            <w:pPr>
              <w:spacing w:after="0"/>
              <w:jc w:val="both"/>
              <w:rPr>
                <w:rFonts w:ascii="Times New Roman" w:hAnsi="Times New Roman" w:cs="Times New Roman"/>
              </w:rPr>
            </w:pPr>
            <w:r w:rsidRPr="00ED7EE4">
              <w:rPr>
                <w:rFonts w:ascii="Times New Roman" w:hAnsi="Times New Roman" w:cs="Times New Roman"/>
              </w:rPr>
              <w:t>5</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Гамма -ГТ </w:t>
            </w:r>
          </w:p>
          <w:p w:rsidR="00A46220" w:rsidRPr="00ED7EE4" w:rsidRDefault="00A46220" w:rsidP="00163EF5">
            <w:pPr>
              <w:pStyle w:val="aa"/>
              <w:rPr>
                <w:rFonts w:ascii="Times New Roman" w:hAnsi="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реагентов Гамма -ГТ (660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w:t>
            </w:r>
            <w:proofErr w:type="gramStart"/>
            <w:r w:rsidRPr="00ED7EE4">
              <w:rPr>
                <w:rFonts w:ascii="Times New Roman" w:hAnsi="Times New Roman" w:cs="Times New Roman"/>
              </w:rPr>
              <w:t>реагентов  для</w:t>
            </w:r>
            <w:proofErr w:type="gramEnd"/>
            <w:r w:rsidRPr="00ED7EE4">
              <w:rPr>
                <w:rFonts w:ascii="Times New Roman" w:hAnsi="Times New Roman" w:cs="Times New Roman"/>
              </w:rPr>
              <w:t xml:space="preserve"> определения активности гамма-</w:t>
            </w:r>
            <w:proofErr w:type="spellStart"/>
            <w:r w:rsidRPr="00ED7EE4">
              <w:rPr>
                <w:rFonts w:ascii="Times New Roman" w:hAnsi="Times New Roman" w:cs="Times New Roman"/>
              </w:rPr>
              <w:t>глутамилтрансферазы</w:t>
            </w:r>
            <w:proofErr w:type="spellEnd"/>
            <w:r w:rsidRPr="00ED7EE4">
              <w:rPr>
                <w:rFonts w:ascii="Times New Roman" w:hAnsi="Times New Roman" w:cs="Times New Roman"/>
              </w:rPr>
              <w:t xml:space="preserve"> а сыворотке и плазме крови: 4×40 мл+2×20 мл, во флаконах, адаптированных  к биохимическому анализатору URIT 8210. </w:t>
            </w:r>
          </w:p>
          <w:p w:rsidR="00A46220" w:rsidRPr="00ED7EE4" w:rsidRDefault="00A46220" w:rsidP="00163EF5">
            <w:pPr>
              <w:spacing w:after="0" w:line="240" w:lineRule="auto"/>
              <w:jc w:val="both"/>
              <w:rPr>
                <w:rFonts w:ascii="Times New Roman" w:eastAsia="Times New Roman" w:hAnsi="Times New Roman" w:cs="Times New Roman"/>
                <w:color w:val="000000"/>
                <w:lang w:eastAsia="ru-RU"/>
              </w:rPr>
            </w:pPr>
          </w:p>
        </w:tc>
        <w:tc>
          <w:tcPr>
            <w:tcW w:w="1247" w:type="dxa"/>
          </w:tcPr>
          <w:p w:rsidR="00A46220" w:rsidRPr="00ED7EE4" w:rsidRDefault="00375B8B" w:rsidP="00163EF5">
            <w:pPr>
              <w:spacing w:after="0"/>
              <w:jc w:val="center"/>
              <w:rPr>
                <w:rFonts w:ascii="Times New Roman" w:hAnsi="Times New Roman" w:cs="Times New Roman"/>
              </w:rPr>
            </w:pPr>
            <w:r w:rsidRPr="00ED7EE4">
              <w:rPr>
                <w:rFonts w:ascii="Times New Roman" w:hAnsi="Times New Roman" w:cs="Times New Roman"/>
              </w:rPr>
              <w:t>набор</w:t>
            </w:r>
          </w:p>
        </w:tc>
        <w:tc>
          <w:tcPr>
            <w:tcW w:w="992" w:type="dxa"/>
          </w:tcPr>
          <w:p w:rsidR="00A46220"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12530,0</w:t>
            </w:r>
          </w:p>
          <w:p w:rsidR="00A46220" w:rsidRPr="00ED7EE4" w:rsidRDefault="00A46220" w:rsidP="00163EF5">
            <w:pPr>
              <w:spacing w:after="0"/>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12530,0</w:t>
            </w:r>
          </w:p>
          <w:p w:rsidR="00A46220" w:rsidRPr="00ED7EE4" w:rsidRDefault="00A46220" w:rsidP="00163EF5">
            <w:pPr>
              <w:spacing w:after="0"/>
              <w:jc w:val="both"/>
              <w:rPr>
                <w:rFonts w:ascii="Times New Roman" w:hAnsi="Times New Roman" w:cs="Times New Roman"/>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6</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Глюкоза</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реагентов </w:t>
            </w:r>
            <w:proofErr w:type="gramStart"/>
            <w:r w:rsidRPr="00ED7EE4">
              <w:rPr>
                <w:rFonts w:ascii="Times New Roman" w:hAnsi="Times New Roman" w:cs="Times New Roman"/>
              </w:rPr>
              <w:t>Глюкоза(</w:t>
            </w:r>
            <w:proofErr w:type="gramEnd"/>
            <w:r w:rsidRPr="00ED7EE4">
              <w:rPr>
                <w:rFonts w:ascii="Times New Roman" w:hAnsi="Times New Roman" w:cs="Times New Roman"/>
              </w:rPr>
              <w:t xml:space="preserve">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для ферментного определения глюкозы в биологических жидкостях реагент:8×45 мл. адаптированных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163EF5">
            <w:pPr>
              <w:spacing w:after="0"/>
              <w:jc w:val="center"/>
              <w:rPr>
                <w:rFonts w:ascii="Times New Roman" w:hAnsi="Times New Roman" w:cs="Times New Roman"/>
              </w:rPr>
            </w:pPr>
            <w:r w:rsidRPr="00ED7EE4">
              <w:rPr>
                <w:rFonts w:ascii="Times New Roman" w:hAnsi="Times New Roman" w:cs="Times New Roman"/>
              </w:rPr>
              <w:t>набор</w:t>
            </w:r>
          </w:p>
        </w:tc>
        <w:tc>
          <w:tcPr>
            <w:tcW w:w="99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4</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7000,0</w:t>
            </w: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28000,0</w:t>
            </w:r>
          </w:p>
          <w:p w:rsidR="00375B8B" w:rsidRPr="00ED7EE4" w:rsidRDefault="00375B8B" w:rsidP="00375B8B">
            <w:pPr>
              <w:spacing w:after="0" w:line="240" w:lineRule="auto"/>
              <w:jc w:val="both"/>
              <w:rPr>
                <w:rFonts w:ascii="Times New Roman" w:hAnsi="Times New Roman" w:cs="Times New Roman"/>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7</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w:t>
            </w:r>
            <w:proofErr w:type="spellStart"/>
            <w:r w:rsidRPr="00ED7EE4">
              <w:rPr>
                <w:rFonts w:ascii="Times New Roman" w:hAnsi="Times New Roman" w:cs="Times New Roman"/>
              </w:rPr>
              <w:t>КальциЙ</w:t>
            </w:r>
            <w:proofErr w:type="spellEnd"/>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Кальция- (1200 </w:t>
            </w:r>
            <w:proofErr w:type="spellStart"/>
            <w:r w:rsidRPr="00ED7EE4">
              <w:rPr>
                <w:rFonts w:ascii="Times New Roman" w:hAnsi="Times New Roman" w:cs="Times New Roman"/>
              </w:rPr>
              <w:t>опр</w:t>
            </w:r>
            <w:proofErr w:type="spellEnd"/>
            <w:proofErr w:type="gramStart"/>
            <w:r w:rsidRPr="00ED7EE4">
              <w:rPr>
                <w:rFonts w:ascii="Times New Roman" w:hAnsi="Times New Roman" w:cs="Times New Roman"/>
              </w:rPr>
              <w:t>) ,</w:t>
            </w:r>
            <w:proofErr w:type="gramEnd"/>
            <w:r w:rsidRPr="00ED7EE4">
              <w:rPr>
                <w:rFonts w:ascii="Times New Roman" w:hAnsi="Times New Roman" w:cs="Times New Roman"/>
              </w:rPr>
              <w:t xml:space="preserve"> набор реагентов для определения концентрации кальция в биологических жидкостях :8×45 </w:t>
            </w:r>
            <w:proofErr w:type="spellStart"/>
            <w:r w:rsidRPr="00ED7EE4">
              <w:rPr>
                <w:rFonts w:ascii="Times New Roman" w:hAnsi="Times New Roman" w:cs="Times New Roman"/>
              </w:rPr>
              <w:t>мл,во</w:t>
            </w:r>
            <w:proofErr w:type="spellEnd"/>
            <w:r w:rsidRPr="00ED7EE4">
              <w:rPr>
                <w:rFonts w:ascii="Times New Roman" w:hAnsi="Times New Roman" w:cs="Times New Roman"/>
              </w:rPr>
              <w:t xml:space="preserve">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p w:rsidR="00375B8B" w:rsidRPr="00ED7EE4" w:rsidRDefault="00375B8B" w:rsidP="00163EF5">
            <w:pPr>
              <w:spacing w:after="0"/>
              <w:jc w:val="center"/>
              <w:rPr>
                <w:rFonts w:ascii="Times New Roman" w:hAnsi="Times New Roman" w:cs="Times New Roman"/>
              </w:rPr>
            </w:pPr>
          </w:p>
        </w:tc>
        <w:tc>
          <w:tcPr>
            <w:tcW w:w="99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15110,0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15110,0</w:t>
            </w:r>
          </w:p>
          <w:p w:rsidR="00375B8B" w:rsidRPr="00ED7EE4" w:rsidRDefault="00375B8B" w:rsidP="00375B8B">
            <w:pPr>
              <w:spacing w:after="0" w:line="240" w:lineRule="auto"/>
              <w:jc w:val="both"/>
              <w:rPr>
                <w:rFonts w:ascii="Times New Roman" w:hAnsi="Times New Roman" w:cs="Times New Roman"/>
                <w:color w:val="000000"/>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8</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w:t>
            </w:r>
            <w:proofErr w:type="spellStart"/>
            <w:r w:rsidRPr="00ED7EE4">
              <w:rPr>
                <w:rFonts w:ascii="Times New Roman" w:hAnsi="Times New Roman" w:cs="Times New Roman"/>
              </w:rPr>
              <w:t>Креатинин</w:t>
            </w:r>
            <w:proofErr w:type="spellEnd"/>
            <w:r w:rsidRPr="00ED7EE4">
              <w:rPr>
                <w:rFonts w:ascii="Times New Roman" w:hAnsi="Times New Roman" w:cs="Times New Roman"/>
              </w:rPr>
              <w:t xml:space="preserve"> </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w:t>
            </w:r>
            <w:proofErr w:type="spellStart"/>
            <w:proofErr w:type="gramStart"/>
            <w:r w:rsidRPr="00ED7EE4">
              <w:rPr>
                <w:rFonts w:ascii="Times New Roman" w:hAnsi="Times New Roman" w:cs="Times New Roman"/>
              </w:rPr>
              <w:t>Креатинин</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 набор реагентов для определения </w:t>
            </w:r>
            <w:proofErr w:type="spellStart"/>
            <w:r w:rsidRPr="00ED7EE4">
              <w:rPr>
                <w:rFonts w:ascii="Times New Roman" w:hAnsi="Times New Roman" w:cs="Times New Roman"/>
              </w:rPr>
              <w:t>креатинина</w:t>
            </w:r>
            <w:proofErr w:type="spellEnd"/>
            <w:r w:rsidRPr="00ED7EE4">
              <w:rPr>
                <w:rFonts w:ascii="Times New Roman" w:hAnsi="Times New Roman" w:cs="Times New Roman"/>
              </w:rPr>
              <w:t xml:space="preserve"> в сыворотке или плазме крови: 4×45 мл+ 4×45 мл, во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p w:rsidR="00375B8B" w:rsidRPr="00ED7EE4" w:rsidRDefault="00375B8B" w:rsidP="00375B8B">
            <w:pPr>
              <w:spacing w:after="0" w:line="240" w:lineRule="auto"/>
              <w:jc w:val="center"/>
              <w:rPr>
                <w:rFonts w:ascii="Times New Roman" w:hAnsi="Times New Roman" w:cs="Times New Roman"/>
              </w:rPr>
            </w:pPr>
          </w:p>
        </w:tc>
        <w:tc>
          <w:tcPr>
            <w:tcW w:w="99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3</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10700,0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32100,0</w:t>
            </w:r>
          </w:p>
          <w:p w:rsidR="00375B8B" w:rsidRPr="00ED7EE4" w:rsidRDefault="00375B8B" w:rsidP="00375B8B">
            <w:pPr>
              <w:spacing w:after="0" w:line="240" w:lineRule="auto"/>
              <w:jc w:val="both"/>
              <w:rPr>
                <w:rFonts w:ascii="Times New Roman" w:hAnsi="Times New Roman" w:cs="Times New Roman"/>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9</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Магний</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proofErr w:type="gramStart"/>
            <w:r w:rsidRPr="00ED7EE4">
              <w:rPr>
                <w:rFonts w:ascii="Times New Roman" w:hAnsi="Times New Roman" w:cs="Times New Roman"/>
              </w:rPr>
              <w:t>Набор  Магний</w:t>
            </w:r>
            <w:proofErr w:type="gramEnd"/>
            <w:r w:rsidRPr="00ED7EE4">
              <w:rPr>
                <w:rFonts w:ascii="Times New Roman" w:hAnsi="Times New Roman" w:cs="Times New Roman"/>
              </w:rPr>
              <w:t xml:space="preserve"> (1200опр) , набор для </w:t>
            </w:r>
            <w:proofErr w:type="spellStart"/>
            <w:r w:rsidRPr="00ED7EE4">
              <w:rPr>
                <w:rFonts w:ascii="Times New Roman" w:hAnsi="Times New Roman" w:cs="Times New Roman"/>
              </w:rPr>
              <w:t>определния</w:t>
            </w:r>
            <w:proofErr w:type="spellEnd"/>
            <w:r w:rsidRPr="00ED7EE4">
              <w:rPr>
                <w:rFonts w:ascii="Times New Roman" w:hAnsi="Times New Roman" w:cs="Times New Roman"/>
              </w:rPr>
              <w:t xml:space="preserve"> магния в биологических жидкостях:  8×45 мл, во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p w:rsidR="00375B8B" w:rsidRPr="00ED7EE4" w:rsidRDefault="00375B8B" w:rsidP="00375B8B">
            <w:pPr>
              <w:spacing w:after="0" w:line="240" w:lineRule="auto"/>
              <w:jc w:val="center"/>
              <w:rPr>
                <w:rFonts w:ascii="Times New Roman" w:hAnsi="Times New Roman" w:cs="Times New Roman"/>
              </w:rPr>
            </w:pPr>
          </w:p>
        </w:tc>
        <w:tc>
          <w:tcPr>
            <w:tcW w:w="99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10950,0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10950,0</w:t>
            </w:r>
          </w:p>
          <w:p w:rsidR="00375B8B" w:rsidRPr="00ED7EE4" w:rsidRDefault="00375B8B" w:rsidP="00375B8B">
            <w:pPr>
              <w:spacing w:after="0" w:line="240" w:lineRule="auto"/>
              <w:jc w:val="both"/>
              <w:rPr>
                <w:rFonts w:ascii="Times New Roman" w:hAnsi="Times New Roman" w:cs="Times New Roman"/>
                <w:color w:val="000000"/>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10</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Мочевины</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Мочевина- (660 </w:t>
            </w:r>
            <w:proofErr w:type="spellStart"/>
            <w:r w:rsidRPr="00ED7EE4">
              <w:rPr>
                <w:rFonts w:ascii="Times New Roman" w:hAnsi="Times New Roman" w:cs="Times New Roman"/>
              </w:rPr>
              <w:t>опр</w:t>
            </w:r>
            <w:proofErr w:type="spellEnd"/>
            <w:proofErr w:type="gramStart"/>
            <w:r w:rsidRPr="00ED7EE4">
              <w:rPr>
                <w:rFonts w:ascii="Times New Roman" w:hAnsi="Times New Roman" w:cs="Times New Roman"/>
              </w:rPr>
              <w:t>) ,</w:t>
            </w:r>
            <w:proofErr w:type="gramEnd"/>
            <w:r w:rsidRPr="00ED7EE4">
              <w:rPr>
                <w:rFonts w:ascii="Times New Roman" w:hAnsi="Times New Roman" w:cs="Times New Roman"/>
              </w:rPr>
              <w:t xml:space="preserve"> набор реагентов для определения мочевины в сыворотке или плазме крови: 4×40 мл+ 2×20 мл, во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p w:rsidR="00375B8B" w:rsidRPr="00ED7EE4" w:rsidRDefault="00375B8B" w:rsidP="00163EF5">
            <w:pPr>
              <w:spacing w:after="0"/>
              <w:jc w:val="both"/>
              <w:rPr>
                <w:rFonts w:ascii="Times New Roman" w:hAnsi="Times New Roman" w:cs="Times New Roman"/>
              </w:rPr>
            </w:pP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13175,0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65875,0</w:t>
            </w:r>
          </w:p>
          <w:p w:rsidR="00375B8B" w:rsidRPr="00ED7EE4" w:rsidRDefault="00375B8B" w:rsidP="00375B8B">
            <w:pPr>
              <w:spacing w:after="0" w:line="240" w:lineRule="auto"/>
              <w:jc w:val="both"/>
              <w:rPr>
                <w:rFonts w:ascii="Times New Roman" w:hAnsi="Times New Roman" w:cs="Times New Roman"/>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lastRenderedPageBreak/>
              <w:t>11</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Мочевая кислота</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Мочевая </w:t>
            </w:r>
            <w:r w:rsidR="0067235F" w:rsidRPr="00ED7EE4">
              <w:rPr>
                <w:rFonts w:ascii="Times New Roman" w:hAnsi="Times New Roman" w:cs="Times New Roman"/>
              </w:rPr>
              <w:t>кислота (</w:t>
            </w:r>
            <w:r w:rsidRPr="00ED7EE4">
              <w:rPr>
                <w:rFonts w:ascii="Times New Roman" w:hAnsi="Times New Roman" w:cs="Times New Roman"/>
              </w:rPr>
              <w:t xml:space="preserve">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реагентов для ферментативного определения мочевой кислоты в сыворотке или плазме крови: 4×45 мл+ 4×45 </w:t>
            </w:r>
            <w:proofErr w:type="gramStart"/>
            <w:r w:rsidRPr="00ED7EE4">
              <w:rPr>
                <w:rFonts w:ascii="Times New Roman" w:hAnsi="Times New Roman" w:cs="Times New Roman"/>
              </w:rPr>
              <w:t>мл ,</w:t>
            </w:r>
            <w:proofErr w:type="gramEnd"/>
            <w:r w:rsidRPr="00ED7EE4">
              <w:rPr>
                <w:rFonts w:ascii="Times New Roman" w:hAnsi="Times New Roman" w:cs="Times New Roman"/>
              </w:rPr>
              <w:t xml:space="preserve"> во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16140,0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80700,0</w:t>
            </w:r>
          </w:p>
          <w:p w:rsidR="00375B8B" w:rsidRPr="00ED7EE4" w:rsidRDefault="00375B8B" w:rsidP="00375B8B">
            <w:pPr>
              <w:spacing w:after="0" w:line="240" w:lineRule="auto"/>
              <w:jc w:val="both"/>
              <w:rPr>
                <w:rFonts w:ascii="Times New Roman" w:hAnsi="Times New Roman" w:cs="Times New Roman"/>
                <w:color w:val="000000"/>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12</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Общий белок</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Набор Общий белок (1200опр</w:t>
            </w:r>
            <w:proofErr w:type="gramStart"/>
            <w:r w:rsidRPr="00ED7EE4">
              <w:rPr>
                <w:rFonts w:ascii="Times New Roman" w:hAnsi="Times New Roman" w:cs="Times New Roman"/>
              </w:rPr>
              <w:t>) ,</w:t>
            </w:r>
            <w:proofErr w:type="gramEnd"/>
            <w:r w:rsidRPr="00ED7EE4">
              <w:rPr>
                <w:rFonts w:ascii="Times New Roman" w:hAnsi="Times New Roman" w:cs="Times New Roman"/>
              </w:rPr>
              <w:t xml:space="preserve"> набор реагентов  для общего белка в сыворотке и плазме крове, 8×45 мл, во флаконах, адаптированных к биохимическому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5600,0</w:t>
            </w: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22400,0</w:t>
            </w:r>
          </w:p>
          <w:p w:rsidR="00375B8B" w:rsidRPr="00ED7EE4" w:rsidRDefault="00375B8B" w:rsidP="00375B8B">
            <w:pPr>
              <w:spacing w:after="0" w:line="240" w:lineRule="auto"/>
              <w:jc w:val="both"/>
              <w:rPr>
                <w:rFonts w:ascii="Times New Roman" w:hAnsi="Times New Roman" w:cs="Times New Roman"/>
                <w:color w:val="000000"/>
              </w:rPr>
            </w:pPr>
          </w:p>
        </w:tc>
      </w:tr>
      <w:tr w:rsidR="00375B8B" w:rsidRPr="00ED7EE4" w:rsidTr="00CF2FF3">
        <w:trPr>
          <w:trHeight w:val="460"/>
        </w:trPr>
        <w:tc>
          <w:tcPr>
            <w:tcW w:w="562" w:type="dxa"/>
          </w:tcPr>
          <w:p w:rsidR="00375B8B" w:rsidRPr="00ED7EE4" w:rsidRDefault="00375B8B" w:rsidP="00163EF5">
            <w:pPr>
              <w:spacing w:after="0"/>
              <w:jc w:val="both"/>
              <w:rPr>
                <w:rFonts w:ascii="Times New Roman" w:hAnsi="Times New Roman" w:cs="Times New Roman"/>
              </w:rPr>
            </w:pPr>
            <w:r w:rsidRPr="00ED7EE4">
              <w:rPr>
                <w:rFonts w:ascii="Times New Roman" w:hAnsi="Times New Roman" w:cs="Times New Roman"/>
              </w:rPr>
              <w:t>13</w:t>
            </w:r>
          </w:p>
        </w:tc>
        <w:tc>
          <w:tcPr>
            <w:tcW w:w="3261" w:type="dxa"/>
          </w:tcPr>
          <w:p w:rsidR="00375B8B" w:rsidRPr="00ED7EE4" w:rsidRDefault="00375B8B" w:rsidP="00375B8B">
            <w:pPr>
              <w:spacing w:after="0" w:line="240" w:lineRule="auto"/>
              <w:rPr>
                <w:rFonts w:ascii="Times New Roman" w:hAnsi="Times New Roman" w:cs="Times New Roman"/>
              </w:rPr>
            </w:pPr>
            <w:r w:rsidRPr="00ED7EE4">
              <w:rPr>
                <w:rFonts w:ascii="Times New Roman" w:hAnsi="Times New Roman" w:cs="Times New Roman"/>
              </w:rPr>
              <w:t>Набор реагентов Триглицериды</w:t>
            </w:r>
          </w:p>
          <w:p w:rsidR="00375B8B" w:rsidRPr="00ED7EE4" w:rsidRDefault="00375B8B" w:rsidP="00375B8B">
            <w:pPr>
              <w:spacing w:after="0" w:line="240" w:lineRule="auto"/>
              <w:rPr>
                <w:rFonts w:ascii="Times New Roman" w:hAnsi="Times New Roman" w:cs="Times New Roman"/>
              </w:rPr>
            </w:pPr>
          </w:p>
        </w:tc>
        <w:tc>
          <w:tcPr>
            <w:tcW w:w="5103"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 xml:space="preserve">Набор реагентов </w:t>
            </w:r>
            <w:proofErr w:type="spellStart"/>
            <w:r w:rsidRPr="00ED7EE4">
              <w:rPr>
                <w:rFonts w:ascii="Times New Roman" w:hAnsi="Times New Roman" w:cs="Times New Roman"/>
              </w:rPr>
              <w:t>Триглицириды</w:t>
            </w:r>
            <w:proofErr w:type="spellEnd"/>
            <w:r w:rsidRPr="00ED7EE4">
              <w:rPr>
                <w:rFonts w:ascii="Times New Roman" w:hAnsi="Times New Roman" w:cs="Times New Roman"/>
              </w:rPr>
              <w:t xml:space="preserve"> (1200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w:t>
            </w:r>
            <w:r w:rsidR="0067235F" w:rsidRPr="00ED7EE4">
              <w:rPr>
                <w:rFonts w:ascii="Times New Roman" w:hAnsi="Times New Roman" w:cs="Times New Roman"/>
              </w:rPr>
              <w:t>набор для</w:t>
            </w:r>
            <w:r w:rsidRPr="00ED7EE4">
              <w:rPr>
                <w:rFonts w:ascii="Times New Roman" w:hAnsi="Times New Roman" w:cs="Times New Roman"/>
              </w:rPr>
              <w:t xml:space="preserve"> ферментативного определения </w:t>
            </w:r>
            <w:proofErr w:type="spellStart"/>
            <w:r w:rsidRPr="00ED7EE4">
              <w:rPr>
                <w:rFonts w:ascii="Times New Roman" w:hAnsi="Times New Roman" w:cs="Times New Roman"/>
              </w:rPr>
              <w:t>триглициридов</w:t>
            </w:r>
            <w:proofErr w:type="spellEnd"/>
            <w:r w:rsidRPr="00ED7EE4">
              <w:rPr>
                <w:rFonts w:ascii="Times New Roman" w:hAnsi="Times New Roman" w:cs="Times New Roman"/>
              </w:rPr>
              <w:t xml:space="preserve"> в биологических жидкостях реагент: 8×45 мл</w:t>
            </w:r>
            <w:proofErr w:type="gramStart"/>
            <w:r w:rsidRPr="00ED7EE4">
              <w:rPr>
                <w:rFonts w:ascii="Times New Roman" w:hAnsi="Times New Roman" w:cs="Times New Roman"/>
              </w:rPr>
              <w:t>.</w:t>
            </w:r>
            <w:proofErr w:type="gramEnd"/>
            <w:r w:rsidRPr="00ED7EE4">
              <w:rPr>
                <w:rFonts w:ascii="Times New Roman" w:hAnsi="Times New Roman" w:cs="Times New Roman"/>
              </w:rPr>
              <w:t xml:space="preserve"> </w:t>
            </w:r>
            <w:r w:rsidR="0067235F" w:rsidRPr="00ED7EE4">
              <w:rPr>
                <w:rFonts w:ascii="Times New Roman" w:hAnsi="Times New Roman" w:cs="Times New Roman"/>
              </w:rPr>
              <w:t>адаптированных биохимическому</w:t>
            </w:r>
            <w:r w:rsidRPr="00ED7EE4">
              <w:rPr>
                <w:rFonts w:ascii="Times New Roman" w:hAnsi="Times New Roman" w:cs="Times New Roman"/>
              </w:rPr>
              <w:t xml:space="preserve"> анализатору URIT 8210. </w:t>
            </w:r>
          </w:p>
          <w:p w:rsidR="00375B8B" w:rsidRPr="00ED7EE4" w:rsidRDefault="00375B8B" w:rsidP="00375B8B">
            <w:pPr>
              <w:spacing w:after="0" w:line="240" w:lineRule="auto"/>
              <w:jc w:val="both"/>
              <w:rPr>
                <w:rFonts w:ascii="Times New Roman" w:hAnsi="Times New Roman" w:cs="Times New Roman"/>
              </w:rPr>
            </w:pPr>
          </w:p>
        </w:tc>
        <w:tc>
          <w:tcPr>
            <w:tcW w:w="1247" w:type="dxa"/>
          </w:tcPr>
          <w:p w:rsidR="00375B8B" w:rsidRPr="00ED7EE4" w:rsidRDefault="00375B8B"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247" w:type="dxa"/>
          </w:tcPr>
          <w:p w:rsidR="00375B8B" w:rsidRPr="00ED7EE4" w:rsidRDefault="00375B8B" w:rsidP="00375B8B">
            <w:pPr>
              <w:spacing w:after="0" w:line="240" w:lineRule="auto"/>
              <w:jc w:val="both"/>
              <w:rPr>
                <w:rFonts w:ascii="Times New Roman" w:hAnsi="Times New Roman" w:cs="Times New Roman"/>
              </w:rPr>
            </w:pPr>
            <w:r w:rsidRPr="00ED7EE4">
              <w:rPr>
                <w:rFonts w:ascii="Times New Roman" w:hAnsi="Times New Roman" w:cs="Times New Roman"/>
              </w:rPr>
              <w:t>39100,0</w:t>
            </w:r>
          </w:p>
          <w:p w:rsidR="00375B8B" w:rsidRPr="00ED7EE4" w:rsidRDefault="00375B8B" w:rsidP="00375B8B">
            <w:pPr>
              <w:spacing w:after="0" w:line="240" w:lineRule="auto"/>
              <w:jc w:val="both"/>
              <w:rPr>
                <w:rFonts w:ascii="Times New Roman" w:hAnsi="Times New Roman" w:cs="Times New Roman"/>
              </w:rPr>
            </w:pPr>
          </w:p>
        </w:tc>
        <w:tc>
          <w:tcPr>
            <w:tcW w:w="2297" w:type="dxa"/>
          </w:tcPr>
          <w:p w:rsidR="00375B8B" w:rsidRPr="00ED7EE4" w:rsidRDefault="00375B8B"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195500,0</w:t>
            </w:r>
          </w:p>
          <w:p w:rsidR="00375B8B" w:rsidRPr="00ED7EE4" w:rsidRDefault="00375B8B" w:rsidP="00375B8B">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14</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реагентов Холестерин</w:t>
            </w:r>
          </w:p>
          <w:p w:rsidR="0067235F" w:rsidRPr="00ED7EE4" w:rsidRDefault="0067235F" w:rsidP="00375B8B">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Набор реагентов Холестерин (1200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для ферментного определения общего </w:t>
            </w:r>
            <w:proofErr w:type="spellStart"/>
            <w:r w:rsidRPr="00ED7EE4">
              <w:rPr>
                <w:rFonts w:ascii="Times New Roman" w:hAnsi="Times New Roman" w:cs="Times New Roman"/>
              </w:rPr>
              <w:t>холестирина</w:t>
            </w:r>
            <w:proofErr w:type="spellEnd"/>
            <w:r w:rsidRPr="00ED7EE4">
              <w:rPr>
                <w:rFonts w:ascii="Times New Roman" w:hAnsi="Times New Roman" w:cs="Times New Roman"/>
              </w:rPr>
              <w:t xml:space="preserve"> в биологических жидкостях реагент:8×45 мл</w:t>
            </w:r>
            <w:proofErr w:type="gramStart"/>
            <w:r w:rsidRPr="00ED7EE4">
              <w:rPr>
                <w:rFonts w:ascii="Times New Roman" w:hAnsi="Times New Roman" w:cs="Times New Roman"/>
              </w:rPr>
              <w:t>.</w:t>
            </w:r>
            <w:proofErr w:type="gramEnd"/>
            <w:r w:rsidRPr="00ED7EE4">
              <w:rPr>
                <w:rFonts w:ascii="Times New Roman" w:hAnsi="Times New Roman" w:cs="Times New Roman"/>
              </w:rPr>
              <w:t xml:space="preserve"> адаптированных биохимическому анализатору URIT 8210. </w:t>
            </w:r>
          </w:p>
          <w:p w:rsidR="0067235F" w:rsidRPr="00ED7EE4" w:rsidRDefault="0067235F" w:rsidP="00375B8B">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18340,0</w:t>
            </w:r>
          </w:p>
          <w:p w:rsidR="0067235F" w:rsidRPr="00ED7EE4" w:rsidRDefault="0067235F" w:rsidP="00375B8B">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73360,0</w:t>
            </w:r>
          </w:p>
          <w:p w:rsidR="0067235F" w:rsidRPr="00ED7EE4" w:rsidRDefault="0067235F" w:rsidP="00375B8B">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15</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Набор реагентов Щелочной </w:t>
            </w:r>
            <w:proofErr w:type="spellStart"/>
            <w:r w:rsidRPr="00ED7EE4">
              <w:rPr>
                <w:rFonts w:ascii="Times New Roman" w:hAnsi="Times New Roman" w:cs="Times New Roman"/>
                <w:color w:val="000000"/>
              </w:rPr>
              <w:t>фосфотазы</w:t>
            </w:r>
            <w:proofErr w:type="spellEnd"/>
            <w:r w:rsidRPr="00ED7EE4">
              <w:rPr>
                <w:rFonts w:ascii="Times New Roman" w:hAnsi="Times New Roman" w:cs="Times New Roman"/>
                <w:color w:val="000000"/>
              </w:rPr>
              <w:t>-</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 xml:space="preserve">Набор Щелочной </w:t>
            </w:r>
            <w:proofErr w:type="spellStart"/>
            <w:proofErr w:type="gramStart"/>
            <w:r w:rsidRPr="00ED7EE4">
              <w:rPr>
                <w:rFonts w:ascii="Times New Roman" w:hAnsi="Times New Roman" w:cs="Times New Roman"/>
                <w:color w:val="000000"/>
              </w:rPr>
              <w:t>фосфотазы</w:t>
            </w:r>
            <w:proofErr w:type="spellEnd"/>
            <w:r w:rsidRPr="00ED7EE4">
              <w:rPr>
                <w:rFonts w:ascii="Times New Roman" w:hAnsi="Times New Roman" w:cs="Times New Roman"/>
                <w:color w:val="000000"/>
              </w:rPr>
              <w:t>(</w:t>
            </w:r>
            <w:proofErr w:type="gramEnd"/>
            <w:r w:rsidRPr="00ED7EE4">
              <w:rPr>
                <w:rFonts w:ascii="Times New Roman" w:hAnsi="Times New Roman" w:cs="Times New Roman"/>
                <w:color w:val="000000"/>
              </w:rPr>
              <w:t xml:space="preserve">660 </w:t>
            </w:r>
            <w:proofErr w:type="spellStart"/>
            <w:r w:rsidRPr="00ED7EE4">
              <w:rPr>
                <w:rFonts w:ascii="Times New Roman" w:hAnsi="Times New Roman" w:cs="Times New Roman"/>
                <w:color w:val="000000"/>
              </w:rPr>
              <w:t>опр</w:t>
            </w:r>
            <w:proofErr w:type="spellEnd"/>
            <w:r w:rsidRPr="00ED7EE4">
              <w:rPr>
                <w:rFonts w:ascii="Times New Roman" w:hAnsi="Times New Roman" w:cs="Times New Roman"/>
                <w:color w:val="000000"/>
              </w:rPr>
              <w:t xml:space="preserve">) для определения активности щелочной </w:t>
            </w:r>
            <w:proofErr w:type="spellStart"/>
            <w:r w:rsidRPr="00ED7EE4">
              <w:rPr>
                <w:rFonts w:ascii="Times New Roman" w:hAnsi="Times New Roman" w:cs="Times New Roman"/>
                <w:color w:val="000000"/>
              </w:rPr>
              <w:t>фосфотазы</w:t>
            </w:r>
            <w:proofErr w:type="spellEnd"/>
            <w:r w:rsidRPr="00ED7EE4">
              <w:rPr>
                <w:rFonts w:ascii="Times New Roman" w:hAnsi="Times New Roman" w:cs="Times New Roman"/>
                <w:color w:val="000000"/>
              </w:rPr>
              <w:t xml:space="preserve"> в сыворотке и плазме крови: 4×40 мл+ 2×20 мл, во флаконах, адаптированных к биохимическому анализатору URIT 8210. </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r w:rsidRPr="00ED7EE4">
              <w:rPr>
                <w:rFonts w:ascii="Times New Roman" w:hAnsi="Times New Roman" w:cs="Times New Roman"/>
              </w:rPr>
              <w:t>набор</w:t>
            </w:r>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24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10750,0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10750,0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16</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Щелочной детергент для анализатора URIT 8210</w:t>
            </w:r>
          </w:p>
          <w:p w:rsidR="0067235F" w:rsidRPr="00ED7EE4" w:rsidRDefault="0067235F" w:rsidP="0067235F">
            <w:pPr>
              <w:spacing w:after="0" w:line="240" w:lineRule="auto"/>
              <w:rPr>
                <w:rFonts w:ascii="Times New Roman" w:hAnsi="Times New Roman" w:cs="Times New Roman"/>
                <w:color w:val="000000"/>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Моющий раствор щелочной предназначен для промывки дозирующей системы и реакционных кювет на борту биохимических автоматических анализаторов, 500 мл</w:t>
            </w:r>
          </w:p>
          <w:p w:rsidR="0067235F" w:rsidRPr="00ED7EE4" w:rsidRDefault="0067235F" w:rsidP="0067235F">
            <w:pPr>
              <w:spacing w:after="0" w:line="240" w:lineRule="auto"/>
              <w:jc w:val="both"/>
              <w:rPr>
                <w:rFonts w:ascii="Times New Roman" w:hAnsi="Times New Roman" w:cs="Times New Roman"/>
                <w:color w:val="000000"/>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18400,0</w:t>
            </w:r>
          </w:p>
          <w:p w:rsidR="0067235F" w:rsidRPr="00ED7EE4" w:rsidRDefault="0067235F" w:rsidP="0067235F">
            <w:pPr>
              <w:spacing w:after="0" w:line="240" w:lineRule="auto"/>
              <w:jc w:val="both"/>
              <w:rPr>
                <w:rFonts w:ascii="Times New Roman" w:hAnsi="Times New Roman" w:cs="Times New Roman"/>
                <w:color w:val="000000"/>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36800,0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17</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Чашечки для образцов для анализатора URIT 8210</w:t>
            </w:r>
          </w:p>
          <w:p w:rsidR="0067235F" w:rsidRPr="00ED7EE4" w:rsidRDefault="0067235F" w:rsidP="0067235F">
            <w:pPr>
              <w:spacing w:after="0" w:line="240" w:lineRule="auto"/>
              <w:rPr>
                <w:rFonts w:ascii="Times New Roman" w:hAnsi="Times New Roman" w:cs="Times New Roman"/>
                <w:color w:val="000000"/>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Чашечки для образцов из пластика (500 </w:t>
            </w:r>
            <w:proofErr w:type="spellStart"/>
            <w:r w:rsidRPr="00ED7EE4">
              <w:rPr>
                <w:rFonts w:ascii="Times New Roman" w:hAnsi="Times New Roman" w:cs="Times New Roman"/>
              </w:rPr>
              <w:t>шт</w:t>
            </w:r>
            <w:proofErr w:type="spellEnd"/>
            <w:r w:rsidRPr="00ED7EE4">
              <w:rPr>
                <w:rFonts w:ascii="Times New Roman" w:hAnsi="Times New Roman" w:cs="Times New Roman"/>
              </w:rPr>
              <w:t>/</w:t>
            </w:r>
            <w:proofErr w:type="spellStart"/>
            <w:proofErr w:type="gramStart"/>
            <w:r w:rsidRPr="00ED7EE4">
              <w:rPr>
                <w:rFonts w:ascii="Times New Roman" w:hAnsi="Times New Roman" w:cs="Times New Roman"/>
              </w:rPr>
              <w:t>уп</w:t>
            </w:r>
            <w:proofErr w:type="spellEnd"/>
            <w:r w:rsidRPr="00ED7EE4">
              <w:rPr>
                <w:rFonts w:ascii="Times New Roman" w:hAnsi="Times New Roman" w:cs="Times New Roman"/>
              </w:rPr>
              <w:t>)</w:t>
            </w:r>
            <w:r w:rsidRPr="00ED7EE4">
              <w:rPr>
                <w:rFonts w:ascii="Times New Roman" w:hAnsi="Times New Roman" w:cs="Times New Roman"/>
              </w:rPr>
              <w:br/>
              <w:t>Расходный</w:t>
            </w:r>
            <w:proofErr w:type="gramEnd"/>
            <w:r w:rsidRPr="00ED7EE4">
              <w:rPr>
                <w:rFonts w:ascii="Times New Roman" w:hAnsi="Times New Roman" w:cs="Times New Roman"/>
              </w:rPr>
              <w:t xml:space="preserve"> материал для исследований на биохимическом анализаторе URIT 8210.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28750,0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28750,0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18</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Лампа для </w:t>
            </w:r>
            <w:proofErr w:type="spellStart"/>
            <w:proofErr w:type="gramStart"/>
            <w:r w:rsidRPr="00ED7EE4">
              <w:rPr>
                <w:rFonts w:ascii="Times New Roman" w:hAnsi="Times New Roman" w:cs="Times New Roman"/>
                <w:color w:val="000000"/>
              </w:rPr>
              <w:t>для</w:t>
            </w:r>
            <w:proofErr w:type="spellEnd"/>
            <w:r w:rsidRPr="00ED7EE4">
              <w:rPr>
                <w:rFonts w:ascii="Times New Roman" w:hAnsi="Times New Roman" w:cs="Times New Roman"/>
                <w:color w:val="000000"/>
              </w:rPr>
              <w:t xml:space="preserve"> анализатор</w:t>
            </w:r>
            <w:proofErr w:type="gramEnd"/>
            <w:r w:rsidRPr="00ED7EE4">
              <w:rPr>
                <w:rFonts w:ascii="Times New Roman" w:hAnsi="Times New Roman" w:cs="Times New Roman"/>
                <w:color w:val="000000"/>
              </w:rPr>
              <w:t xml:space="preserve"> URIT8210</w:t>
            </w:r>
          </w:p>
          <w:p w:rsidR="0067235F" w:rsidRPr="00ED7EE4" w:rsidRDefault="0067235F" w:rsidP="0067235F">
            <w:pPr>
              <w:spacing w:after="0" w:line="240" w:lineRule="auto"/>
              <w:rPr>
                <w:rFonts w:ascii="Times New Roman" w:hAnsi="Times New Roman" w:cs="Times New Roman"/>
                <w:color w:val="000000"/>
              </w:rPr>
            </w:pPr>
          </w:p>
        </w:tc>
        <w:tc>
          <w:tcPr>
            <w:tcW w:w="5103"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Галогенная лампа 12V/20W</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шт</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92000,0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92000,0</w:t>
            </w:r>
          </w:p>
          <w:p w:rsidR="0067235F" w:rsidRPr="00ED7EE4" w:rsidRDefault="0067235F" w:rsidP="0067235F">
            <w:pPr>
              <w:spacing w:after="0" w:line="240" w:lineRule="auto"/>
              <w:jc w:val="both"/>
              <w:rPr>
                <w:rFonts w:ascii="Times New Roman" w:hAnsi="Times New Roman" w:cs="Times New Roman"/>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lastRenderedPageBreak/>
              <w:t>19</w:t>
            </w:r>
          </w:p>
        </w:tc>
        <w:tc>
          <w:tcPr>
            <w:tcW w:w="3261" w:type="dxa"/>
          </w:tcPr>
          <w:p w:rsidR="0067235F" w:rsidRPr="00ED7EE4" w:rsidRDefault="0067235F" w:rsidP="0067235F">
            <w:pPr>
              <w:spacing w:after="0" w:line="240" w:lineRule="auto"/>
              <w:rPr>
                <w:rFonts w:ascii="Times New Roman" w:hAnsi="Times New Roman" w:cs="Times New Roman"/>
                <w:color w:val="000000"/>
              </w:rPr>
            </w:pPr>
            <w:proofErr w:type="gramStart"/>
            <w:r w:rsidRPr="00ED7EE4">
              <w:rPr>
                <w:rFonts w:ascii="Times New Roman" w:hAnsi="Times New Roman" w:cs="Times New Roman"/>
                <w:color w:val="000000"/>
              </w:rPr>
              <w:t>Кюветы  для</w:t>
            </w:r>
            <w:proofErr w:type="gramEnd"/>
            <w:r w:rsidRPr="00ED7EE4">
              <w:rPr>
                <w:rFonts w:ascii="Times New Roman" w:hAnsi="Times New Roman" w:cs="Times New Roman"/>
                <w:color w:val="000000"/>
              </w:rPr>
              <w:t xml:space="preserve"> анализатор URIT8210</w:t>
            </w:r>
          </w:p>
          <w:p w:rsidR="0067235F" w:rsidRPr="00ED7EE4" w:rsidRDefault="0067235F" w:rsidP="0067235F">
            <w:pPr>
              <w:spacing w:after="0" w:line="240" w:lineRule="auto"/>
              <w:rPr>
                <w:rFonts w:ascii="Times New Roman" w:hAnsi="Times New Roman" w:cs="Times New Roman"/>
                <w:color w:val="000000"/>
              </w:rPr>
            </w:pPr>
          </w:p>
        </w:tc>
        <w:tc>
          <w:tcPr>
            <w:tcW w:w="5103"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 xml:space="preserve">Кюветы для </w:t>
            </w:r>
            <w:proofErr w:type="spellStart"/>
            <w:proofErr w:type="gramStart"/>
            <w:r w:rsidRPr="00ED7EE4">
              <w:rPr>
                <w:rFonts w:ascii="Times New Roman" w:hAnsi="Times New Roman" w:cs="Times New Roman"/>
                <w:color w:val="000000"/>
              </w:rPr>
              <w:t>для</w:t>
            </w:r>
            <w:proofErr w:type="spellEnd"/>
            <w:r w:rsidRPr="00ED7EE4">
              <w:rPr>
                <w:rFonts w:ascii="Times New Roman" w:hAnsi="Times New Roman" w:cs="Times New Roman"/>
                <w:color w:val="000000"/>
              </w:rPr>
              <w:t xml:space="preserve"> анализатор</w:t>
            </w:r>
            <w:proofErr w:type="gramEnd"/>
            <w:r w:rsidRPr="00ED7EE4">
              <w:rPr>
                <w:rFonts w:ascii="Times New Roman" w:hAnsi="Times New Roman" w:cs="Times New Roman"/>
                <w:color w:val="000000"/>
              </w:rPr>
              <w:t xml:space="preserve"> URIT8210, 90 штук в упаковке.</w:t>
            </w:r>
          </w:p>
          <w:p w:rsidR="0067235F" w:rsidRPr="00ED7EE4" w:rsidRDefault="0067235F" w:rsidP="0067235F">
            <w:pPr>
              <w:spacing w:after="0" w:line="240" w:lineRule="auto"/>
              <w:jc w:val="both"/>
              <w:rPr>
                <w:rFonts w:ascii="Times New Roman" w:hAnsi="Times New Roman" w:cs="Times New Roman"/>
                <w:color w:val="000000"/>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287500,0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287500,0</w:t>
            </w:r>
          </w:p>
          <w:p w:rsidR="0067235F" w:rsidRPr="00ED7EE4" w:rsidRDefault="0067235F" w:rsidP="0067235F">
            <w:pPr>
              <w:spacing w:after="0" w:line="240" w:lineRule="auto"/>
              <w:jc w:val="both"/>
              <w:rPr>
                <w:rFonts w:ascii="Times New Roman" w:hAnsi="Times New Roman" w:cs="Times New Roman"/>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20</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Быстрый количественный тест </w:t>
            </w:r>
            <w:proofErr w:type="gramStart"/>
            <w:r w:rsidRPr="00ED7EE4">
              <w:rPr>
                <w:rFonts w:ascii="Times New Roman" w:hAnsi="Times New Roman" w:cs="Times New Roman"/>
              </w:rPr>
              <w:t>на  кардиологический</w:t>
            </w:r>
            <w:proofErr w:type="gramEnd"/>
            <w:r w:rsidRPr="00ED7EE4">
              <w:rPr>
                <w:rFonts w:ascii="Times New Roman" w:hAnsi="Times New Roman" w:cs="Times New Roman"/>
              </w:rPr>
              <w:t xml:space="preserve"> </w:t>
            </w:r>
            <w:proofErr w:type="spellStart"/>
            <w:r w:rsidRPr="00ED7EE4">
              <w:rPr>
                <w:rFonts w:ascii="Times New Roman" w:hAnsi="Times New Roman" w:cs="Times New Roman"/>
              </w:rPr>
              <w:t>тропонин</w:t>
            </w:r>
            <w:proofErr w:type="spellEnd"/>
            <w:r w:rsidRPr="00ED7EE4">
              <w:rPr>
                <w:rFonts w:ascii="Times New Roman" w:hAnsi="Times New Roman" w:cs="Times New Roman"/>
              </w:rPr>
              <w:t xml:space="preserve"> I (</w:t>
            </w:r>
            <w:proofErr w:type="spellStart"/>
            <w:r w:rsidRPr="00ED7EE4">
              <w:rPr>
                <w:rFonts w:ascii="Times New Roman" w:hAnsi="Times New Roman" w:cs="Times New Roman"/>
              </w:rPr>
              <w:t>cTn</w:t>
            </w:r>
            <w:proofErr w:type="spellEnd"/>
            <w:r w:rsidRPr="00ED7EE4">
              <w:rPr>
                <w:rFonts w:ascii="Times New Roman" w:hAnsi="Times New Roman" w:cs="Times New Roman"/>
              </w:rPr>
              <w:t xml:space="preserve"> I) </w:t>
            </w:r>
          </w:p>
          <w:p w:rsidR="0067235F" w:rsidRPr="00ED7EE4" w:rsidRDefault="0067235F" w:rsidP="0067235F">
            <w:pPr>
              <w:spacing w:after="0" w:line="240" w:lineRule="auto"/>
              <w:rPr>
                <w:rFonts w:ascii="Times New Roman" w:hAnsi="Times New Roman" w:cs="Times New Roman"/>
                <w:color w:val="000000"/>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Быстрый количественный тест на </w:t>
            </w:r>
            <w:proofErr w:type="spellStart"/>
            <w:r w:rsidRPr="00ED7EE4">
              <w:rPr>
                <w:rFonts w:ascii="Times New Roman" w:hAnsi="Times New Roman" w:cs="Times New Roman"/>
              </w:rPr>
              <w:t>cTnI</w:t>
            </w:r>
            <w:proofErr w:type="spellEnd"/>
            <w:r w:rsidRPr="00ED7EE4">
              <w:rPr>
                <w:rFonts w:ascii="Times New Roman" w:hAnsi="Times New Roman" w:cs="Times New Roman"/>
              </w:rPr>
              <w:t xml:space="preserve"> - Кардиологический </w:t>
            </w:r>
            <w:proofErr w:type="spellStart"/>
            <w:r w:rsidRPr="00ED7EE4">
              <w:rPr>
                <w:rFonts w:ascii="Times New Roman" w:hAnsi="Times New Roman" w:cs="Times New Roman"/>
              </w:rPr>
              <w:t>тропинин</w:t>
            </w:r>
            <w:proofErr w:type="spellEnd"/>
            <w:r w:rsidRPr="00ED7EE4">
              <w:rPr>
                <w:rFonts w:ascii="Times New Roman" w:hAnsi="Times New Roman" w:cs="Times New Roman"/>
              </w:rPr>
              <w:t xml:space="preserve"> I, для портативного флуоресцентного анализатора </w:t>
            </w:r>
            <w:proofErr w:type="spellStart"/>
            <w:r w:rsidRPr="00ED7EE4">
              <w:rPr>
                <w:rFonts w:ascii="Times New Roman" w:hAnsi="Times New Roman" w:cs="Times New Roman"/>
              </w:rPr>
              <w:t>Finecare</w:t>
            </w:r>
            <w:proofErr w:type="spellEnd"/>
            <w:r w:rsidRPr="00ED7EE4">
              <w:rPr>
                <w:rFonts w:ascii="Times New Roman" w:hAnsi="Times New Roman" w:cs="Times New Roman"/>
              </w:rPr>
              <w:t xml:space="preserve"> FIA </w:t>
            </w:r>
            <w:proofErr w:type="spellStart"/>
            <w:r w:rsidRPr="00ED7EE4">
              <w:rPr>
                <w:rFonts w:ascii="Times New Roman" w:hAnsi="Times New Roman" w:cs="Times New Roman"/>
              </w:rPr>
              <w:t>Meter</w:t>
            </w:r>
            <w:proofErr w:type="spellEnd"/>
            <w:r w:rsidRPr="00ED7EE4">
              <w:rPr>
                <w:rFonts w:ascii="Times New Roman" w:hAnsi="Times New Roman" w:cs="Times New Roman"/>
              </w:rPr>
              <w:t xml:space="preserve"> </w:t>
            </w:r>
            <w:proofErr w:type="spellStart"/>
            <w:proofErr w:type="gramStart"/>
            <w:r w:rsidRPr="00ED7EE4">
              <w:rPr>
                <w:rFonts w:ascii="Times New Roman" w:hAnsi="Times New Roman" w:cs="Times New Roman"/>
              </w:rPr>
              <w:t>Plus</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 Картридж-25шт, идентификационный чип картриджа-1шт, буфер-25шт, инструкция по эксплуатации-1шт. К аппарату </w:t>
            </w:r>
            <w:proofErr w:type="spellStart"/>
            <w:r w:rsidRPr="00ED7EE4">
              <w:rPr>
                <w:rFonts w:ascii="Times New Roman" w:hAnsi="Times New Roman" w:cs="Times New Roman"/>
              </w:rPr>
              <w:t>Finecare</w:t>
            </w:r>
            <w:proofErr w:type="spellEnd"/>
          </w:p>
          <w:p w:rsidR="0067235F" w:rsidRPr="00ED7EE4" w:rsidRDefault="0067235F" w:rsidP="0067235F">
            <w:pPr>
              <w:spacing w:after="0" w:line="240" w:lineRule="auto"/>
              <w:jc w:val="both"/>
              <w:rPr>
                <w:rFonts w:ascii="Times New Roman" w:hAnsi="Times New Roman" w:cs="Times New Roman"/>
                <w:color w:val="000000"/>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72500,0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725000,0</w:t>
            </w:r>
          </w:p>
          <w:p w:rsidR="0067235F" w:rsidRPr="00ED7EE4" w:rsidRDefault="0067235F" w:rsidP="0067235F">
            <w:pPr>
              <w:spacing w:after="0" w:line="240" w:lineRule="auto"/>
              <w:jc w:val="both"/>
              <w:rPr>
                <w:rFonts w:ascii="Times New Roman" w:hAnsi="Times New Roman" w:cs="Times New Roman"/>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21</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Контрольный раствор на кардиологический </w:t>
            </w:r>
            <w:proofErr w:type="spellStart"/>
            <w:r w:rsidRPr="00ED7EE4">
              <w:rPr>
                <w:rFonts w:ascii="Times New Roman" w:hAnsi="Times New Roman" w:cs="Times New Roman"/>
              </w:rPr>
              <w:t>тропонин</w:t>
            </w:r>
            <w:proofErr w:type="spellEnd"/>
            <w:r w:rsidRPr="00ED7EE4">
              <w:rPr>
                <w:rFonts w:ascii="Times New Roman" w:hAnsi="Times New Roman" w:cs="Times New Roman"/>
              </w:rPr>
              <w:t xml:space="preserve"> I (</w:t>
            </w:r>
            <w:proofErr w:type="spellStart"/>
            <w:r w:rsidRPr="00ED7EE4">
              <w:rPr>
                <w:rFonts w:ascii="Times New Roman" w:hAnsi="Times New Roman" w:cs="Times New Roman"/>
              </w:rPr>
              <w:t>cTn</w:t>
            </w:r>
            <w:proofErr w:type="spellEnd"/>
            <w:r w:rsidRPr="00ED7EE4">
              <w:rPr>
                <w:rFonts w:ascii="Times New Roman" w:hAnsi="Times New Roman" w:cs="Times New Roman"/>
              </w:rPr>
              <w:t xml:space="preserve"> I): (3 уровня)</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Контрольный раствор на кардиологический </w:t>
            </w:r>
            <w:proofErr w:type="spellStart"/>
            <w:r w:rsidRPr="00ED7EE4">
              <w:rPr>
                <w:rFonts w:ascii="Times New Roman" w:hAnsi="Times New Roman" w:cs="Times New Roman"/>
              </w:rPr>
              <w:t>тропонин</w:t>
            </w:r>
            <w:proofErr w:type="spellEnd"/>
            <w:r w:rsidRPr="00ED7EE4">
              <w:rPr>
                <w:rFonts w:ascii="Times New Roman" w:hAnsi="Times New Roman" w:cs="Times New Roman"/>
              </w:rPr>
              <w:t xml:space="preserve"> I (</w:t>
            </w:r>
            <w:proofErr w:type="spellStart"/>
            <w:r w:rsidRPr="00ED7EE4">
              <w:rPr>
                <w:rFonts w:ascii="Times New Roman" w:hAnsi="Times New Roman" w:cs="Times New Roman"/>
              </w:rPr>
              <w:t>cTn</w:t>
            </w:r>
            <w:proofErr w:type="spellEnd"/>
            <w:r w:rsidRPr="00ED7EE4">
              <w:rPr>
                <w:rFonts w:ascii="Times New Roman" w:hAnsi="Times New Roman" w:cs="Times New Roman"/>
              </w:rPr>
              <w:t xml:space="preserve"> </w:t>
            </w:r>
            <w:proofErr w:type="gramStart"/>
            <w:r w:rsidRPr="00ED7EE4">
              <w:rPr>
                <w:rFonts w:ascii="Times New Roman" w:hAnsi="Times New Roman" w:cs="Times New Roman"/>
              </w:rPr>
              <w:t>I)-</w:t>
            </w:r>
            <w:proofErr w:type="gramEnd"/>
            <w:r w:rsidRPr="00ED7EE4">
              <w:rPr>
                <w:rFonts w:ascii="Times New Roman" w:hAnsi="Times New Roman" w:cs="Times New Roman"/>
              </w:rPr>
              <w:t xml:space="preserve"> для портативного флуоресцентного анализатора </w:t>
            </w:r>
            <w:proofErr w:type="spellStart"/>
            <w:r w:rsidRPr="00ED7EE4">
              <w:rPr>
                <w:rFonts w:ascii="Times New Roman" w:hAnsi="Times New Roman" w:cs="Times New Roman"/>
              </w:rPr>
              <w:t>Finecare</w:t>
            </w:r>
            <w:proofErr w:type="spellEnd"/>
            <w:r w:rsidRPr="00ED7EE4">
              <w:rPr>
                <w:rFonts w:ascii="Times New Roman" w:hAnsi="Times New Roman" w:cs="Times New Roman"/>
              </w:rPr>
              <w:t xml:space="preserve"> FIA </w:t>
            </w:r>
            <w:proofErr w:type="spellStart"/>
            <w:r w:rsidRPr="00ED7EE4">
              <w:rPr>
                <w:rFonts w:ascii="Times New Roman" w:hAnsi="Times New Roman" w:cs="Times New Roman"/>
              </w:rPr>
              <w:t>Meter</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Plus</w:t>
            </w:r>
            <w:proofErr w:type="spellEnd"/>
            <w:r w:rsidRPr="00ED7EE4">
              <w:rPr>
                <w:rFonts w:ascii="Times New Roman" w:hAnsi="Times New Roman" w:cs="Times New Roman"/>
              </w:rPr>
              <w:t xml:space="preserve"> инструкция по эксплуатации-1шт. </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23000,0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23000,0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22</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реагентов АПТВ</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Реагент</w:t>
            </w:r>
            <w:r w:rsidRPr="00ED7EE4">
              <w:rPr>
                <w:rFonts w:ascii="Times New Roman" w:hAnsi="Times New Roman" w:cs="Times New Roman"/>
                <w:lang w:val="en-US"/>
              </w:rPr>
              <w:t xml:space="preserve"> </w:t>
            </w:r>
            <w:r w:rsidRPr="00ED7EE4">
              <w:rPr>
                <w:rFonts w:ascii="Times New Roman" w:hAnsi="Times New Roman" w:cs="Times New Roman"/>
              </w:rPr>
              <w:t>АПТВ</w:t>
            </w:r>
            <w:r w:rsidRPr="00ED7EE4">
              <w:rPr>
                <w:rFonts w:ascii="Times New Roman" w:hAnsi="Times New Roman" w:cs="Times New Roman"/>
                <w:lang w:val="en-US"/>
              </w:rPr>
              <w:t>, APTT Reagent (</w:t>
            </w:r>
            <w:proofErr w:type="spellStart"/>
            <w:r w:rsidRPr="00ED7EE4">
              <w:rPr>
                <w:rFonts w:ascii="Times New Roman" w:hAnsi="Times New Roman" w:cs="Times New Roman"/>
                <w:lang w:val="en-US"/>
              </w:rPr>
              <w:t>Ellagic</w:t>
            </w:r>
            <w:proofErr w:type="spellEnd"/>
            <w:r w:rsidRPr="00ED7EE4">
              <w:rPr>
                <w:rFonts w:ascii="Times New Roman" w:hAnsi="Times New Roman" w:cs="Times New Roman"/>
                <w:lang w:val="en-US"/>
              </w:rPr>
              <w:t xml:space="preserve"> Acid) 10×2 </w:t>
            </w:r>
            <w:r w:rsidRPr="00ED7EE4">
              <w:rPr>
                <w:rFonts w:ascii="Times New Roman" w:hAnsi="Times New Roman" w:cs="Times New Roman"/>
              </w:rPr>
              <w:t>мл</w:t>
            </w:r>
            <w:r w:rsidRPr="00ED7EE4">
              <w:rPr>
                <w:rFonts w:ascii="Times New Roman" w:hAnsi="Times New Roman" w:cs="Times New Roman"/>
                <w:lang w:val="en-US"/>
              </w:rPr>
              <w:t xml:space="preserve"> (360 </w:t>
            </w:r>
            <w:proofErr w:type="spellStart"/>
            <w:r w:rsidRPr="00ED7EE4">
              <w:rPr>
                <w:rFonts w:ascii="Times New Roman" w:hAnsi="Times New Roman" w:cs="Times New Roman"/>
              </w:rPr>
              <w:t>опр</w:t>
            </w:r>
            <w:proofErr w:type="spellEnd"/>
            <w:r w:rsidRPr="00ED7EE4">
              <w:rPr>
                <w:rFonts w:ascii="Times New Roman" w:hAnsi="Times New Roman" w:cs="Times New Roman"/>
                <w:lang w:val="en-US"/>
              </w:rPr>
              <w:t xml:space="preserve">). </w:t>
            </w:r>
            <w:r w:rsidRPr="00ED7EE4">
              <w:rPr>
                <w:rFonts w:ascii="Times New Roman" w:hAnsi="Times New Roman" w:cs="Times New Roman"/>
              </w:rPr>
              <w:t xml:space="preserve">Набор предназначен для определения активированного частичного </w:t>
            </w:r>
            <w:proofErr w:type="spellStart"/>
            <w:r w:rsidRPr="00ED7EE4">
              <w:rPr>
                <w:rFonts w:ascii="Times New Roman" w:hAnsi="Times New Roman" w:cs="Times New Roman"/>
              </w:rPr>
              <w:t>тромбопластинового</w:t>
            </w:r>
            <w:proofErr w:type="spellEnd"/>
            <w:r w:rsidRPr="00ED7EE4">
              <w:rPr>
                <w:rFonts w:ascii="Times New Roman" w:hAnsi="Times New Roman" w:cs="Times New Roman"/>
              </w:rPr>
              <w:t xml:space="preserve"> времени (далее – «АЧТВ») в плазме крови с целью выявления широкого диапазона </w:t>
            </w:r>
            <w:proofErr w:type="spellStart"/>
            <w:r w:rsidRPr="00ED7EE4">
              <w:rPr>
                <w:rFonts w:ascii="Times New Roman" w:hAnsi="Times New Roman" w:cs="Times New Roman"/>
              </w:rPr>
              <w:t>коагуляционных</w:t>
            </w:r>
            <w:proofErr w:type="spellEnd"/>
            <w:r w:rsidRPr="00ED7EE4">
              <w:rPr>
                <w:rFonts w:ascii="Times New Roman" w:hAnsi="Times New Roman" w:cs="Times New Roman"/>
              </w:rPr>
              <w:t xml:space="preserve"> нарушений и мониторинга </w:t>
            </w:r>
            <w:proofErr w:type="spellStart"/>
            <w:r w:rsidRPr="00ED7EE4">
              <w:rPr>
                <w:rFonts w:ascii="Times New Roman" w:hAnsi="Times New Roman" w:cs="Times New Roman"/>
              </w:rPr>
              <w:t>гепаринотерапии</w:t>
            </w:r>
            <w:proofErr w:type="spellEnd"/>
            <w:r w:rsidRPr="00ED7EE4">
              <w:rPr>
                <w:rFonts w:ascii="Times New Roman" w:hAnsi="Times New Roman" w:cs="Times New Roman"/>
              </w:rPr>
              <w:t>.</w:t>
            </w:r>
          </w:p>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29300,0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117200,0</w:t>
            </w:r>
          </w:p>
          <w:p w:rsidR="0067235F" w:rsidRPr="00ED7EE4" w:rsidRDefault="0067235F" w:rsidP="0067235F">
            <w:pPr>
              <w:spacing w:after="0" w:line="240" w:lineRule="auto"/>
              <w:jc w:val="both"/>
              <w:rPr>
                <w:rFonts w:ascii="Times New Roman" w:hAnsi="Times New Roman" w:cs="Times New Roman"/>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23</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для определения </w:t>
            </w:r>
            <w:proofErr w:type="spellStart"/>
            <w:r w:rsidRPr="00ED7EE4">
              <w:rPr>
                <w:rFonts w:ascii="Times New Roman" w:hAnsi="Times New Roman" w:cs="Times New Roman"/>
              </w:rPr>
              <w:t>тромбинового</w:t>
            </w:r>
            <w:proofErr w:type="spellEnd"/>
            <w:r w:rsidRPr="00ED7EE4">
              <w:rPr>
                <w:rFonts w:ascii="Times New Roman" w:hAnsi="Times New Roman" w:cs="Times New Roman"/>
              </w:rPr>
              <w:t xml:space="preserve"> времени</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Тромбиновое</w:t>
            </w:r>
            <w:proofErr w:type="spellEnd"/>
            <w:r w:rsidRPr="00ED7EE4">
              <w:rPr>
                <w:rFonts w:ascii="Times New Roman" w:hAnsi="Times New Roman" w:cs="Times New Roman"/>
              </w:rPr>
              <w:t xml:space="preserve"> время, </w:t>
            </w:r>
            <w:proofErr w:type="spellStart"/>
            <w:r w:rsidRPr="00ED7EE4">
              <w:rPr>
                <w:rFonts w:ascii="Times New Roman" w:hAnsi="Times New Roman" w:cs="Times New Roman"/>
              </w:rPr>
              <w:t>Thrombin</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Time</w:t>
            </w:r>
            <w:proofErr w:type="spellEnd"/>
            <w:r w:rsidRPr="00ED7EE4">
              <w:rPr>
                <w:rFonts w:ascii="Times New Roman" w:hAnsi="Times New Roman" w:cs="Times New Roman"/>
              </w:rPr>
              <w:t xml:space="preserve"> </w:t>
            </w:r>
            <w:proofErr w:type="spellStart"/>
            <w:proofErr w:type="gramStart"/>
            <w:r w:rsidRPr="00ED7EE4">
              <w:rPr>
                <w:rFonts w:ascii="Times New Roman" w:hAnsi="Times New Roman" w:cs="Times New Roman"/>
              </w:rPr>
              <w:t>Reagent</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TT) 10×2 мл. Предназначен для </w:t>
            </w:r>
            <w:proofErr w:type="spellStart"/>
            <w:r w:rsidRPr="00ED7EE4">
              <w:rPr>
                <w:rFonts w:ascii="Times New Roman" w:hAnsi="Times New Roman" w:cs="Times New Roman"/>
              </w:rPr>
              <w:t>коагулологического</w:t>
            </w:r>
            <w:proofErr w:type="spellEnd"/>
            <w:r w:rsidRPr="00ED7EE4">
              <w:rPr>
                <w:rFonts w:ascii="Times New Roman" w:hAnsi="Times New Roman" w:cs="Times New Roman"/>
              </w:rPr>
              <w:t xml:space="preserve"> определения </w:t>
            </w:r>
            <w:proofErr w:type="spellStart"/>
            <w:r w:rsidRPr="00ED7EE4">
              <w:rPr>
                <w:rFonts w:ascii="Times New Roman" w:hAnsi="Times New Roman" w:cs="Times New Roman"/>
              </w:rPr>
              <w:t>тромбинового</w:t>
            </w:r>
            <w:proofErr w:type="spellEnd"/>
            <w:r w:rsidRPr="00ED7EE4">
              <w:rPr>
                <w:rFonts w:ascii="Times New Roman" w:hAnsi="Times New Roman" w:cs="Times New Roman"/>
              </w:rPr>
              <w:t xml:space="preserve"> времени в плазме крови как вручную, так и на всех типах полуавтоматических и автоматических </w:t>
            </w:r>
            <w:proofErr w:type="spellStart"/>
            <w:r w:rsidRPr="00ED7EE4">
              <w:rPr>
                <w:rFonts w:ascii="Times New Roman" w:hAnsi="Times New Roman" w:cs="Times New Roman"/>
              </w:rPr>
              <w:t>коагулометров</w:t>
            </w:r>
            <w:proofErr w:type="spellEnd"/>
            <w:r w:rsidRPr="00ED7EE4">
              <w:rPr>
                <w:rFonts w:ascii="Times New Roman" w:hAnsi="Times New Roman" w:cs="Times New Roman"/>
              </w:rPr>
              <w:t>.</w:t>
            </w:r>
            <w:r w:rsidRPr="00ED7EE4">
              <w:rPr>
                <w:rFonts w:ascii="Times New Roman" w:hAnsi="Times New Roman" w:cs="Times New Roman"/>
              </w:rPr>
              <w:br/>
              <w:t xml:space="preserve">Тест </w:t>
            </w:r>
            <w:proofErr w:type="spellStart"/>
            <w:r w:rsidRPr="00ED7EE4">
              <w:rPr>
                <w:rFonts w:ascii="Times New Roman" w:hAnsi="Times New Roman" w:cs="Times New Roman"/>
              </w:rPr>
              <w:t>тромбиновое</w:t>
            </w:r>
            <w:proofErr w:type="spellEnd"/>
            <w:r w:rsidRPr="00ED7EE4">
              <w:rPr>
                <w:rFonts w:ascii="Times New Roman" w:hAnsi="Times New Roman" w:cs="Times New Roman"/>
              </w:rPr>
              <w:t xml:space="preserve"> время предназначен для оценки конечного этапа свертывания крови, т.е. скорости превращения фибриногена в фибрин, для определения функциональной активности </w:t>
            </w:r>
          </w:p>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фибриногена и ингибиторов тромбина в плазме.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20320,0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81280,0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24</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для определения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Протромбиновое</w:t>
            </w:r>
            <w:proofErr w:type="spellEnd"/>
            <w:r w:rsidRPr="00ED7EE4">
              <w:rPr>
                <w:rFonts w:ascii="Times New Roman" w:hAnsi="Times New Roman" w:cs="Times New Roman"/>
              </w:rPr>
              <w:t xml:space="preserve"> время </w:t>
            </w:r>
            <w:proofErr w:type="spellStart"/>
            <w:r w:rsidRPr="00ED7EE4">
              <w:rPr>
                <w:rFonts w:ascii="Times New Roman" w:hAnsi="Times New Roman" w:cs="Times New Roman"/>
              </w:rPr>
              <w:t>Protrombin</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Time</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Reagent</w:t>
            </w:r>
            <w:proofErr w:type="spellEnd"/>
            <w:r w:rsidRPr="00ED7EE4">
              <w:rPr>
                <w:rFonts w:ascii="Times New Roman" w:hAnsi="Times New Roman" w:cs="Times New Roman"/>
              </w:rPr>
              <w:t xml:space="preserve"> (</w:t>
            </w:r>
            <w:proofErr w:type="gramStart"/>
            <w:r w:rsidRPr="00ED7EE4">
              <w:rPr>
                <w:rFonts w:ascii="Times New Roman" w:hAnsi="Times New Roman" w:cs="Times New Roman"/>
              </w:rPr>
              <w:t>PT)  10</w:t>
            </w:r>
            <w:proofErr w:type="gramEnd"/>
            <w:r w:rsidRPr="00ED7EE4">
              <w:rPr>
                <w:rFonts w:ascii="Times New Roman" w:hAnsi="Times New Roman" w:cs="Times New Roman"/>
              </w:rPr>
              <w:t xml:space="preserve">×4 мл (360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Набор предназначен для оценки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свертывания. Измерение проводят на </w:t>
            </w:r>
            <w:proofErr w:type="spellStart"/>
            <w:r w:rsidRPr="00ED7EE4">
              <w:rPr>
                <w:rFonts w:ascii="Times New Roman" w:hAnsi="Times New Roman" w:cs="Times New Roman"/>
              </w:rPr>
              <w:t>коагулометре</w:t>
            </w:r>
            <w:proofErr w:type="spellEnd"/>
            <w:r w:rsidRPr="00ED7EE4">
              <w:rPr>
                <w:rFonts w:ascii="Times New Roman" w:hAnsi="Times New Roman" w:cs="Times New Roman"/>
              </w:rPr>
              <w:t xml:space="preserve"> или мануально. Определение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времени используется для тестирования факторов </w:t>
            </w:r>
            <w:proofErr w:type="spellStart"/>
            <w:r w:rsidRPr="00ED7EE4">
              <w:rPr>
                <w:rFonts w:ascii="Times New Roman" w:hAnsi="Times New Roman" w:cs="Times New Roman"/>
              </w:rPr>
              <w:t>протромбинового</w:t>
            </w:r>
            <w:proofErr w:type="spellEnd"/>
            <w:r w:rsidRPr="00ED7EE4">
              <w:rPr>
                <w:rFonts w:ascii="Times New Roman" w:hAnsi="Times New Roman" w:cs="Times New Roman"/>
              </w:rPr>
              <w:t xml:space="preserve"> комплекса (II - протромбина, V, VII, X) и контроля за лечением антикоагулянтами непрямого действия.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41000,0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164000,0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25</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Кальций хлорид</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Реагент раствор Кальция Хлорид, </w:t>
            </w:r>
            <w:proofErr w:type="spellStart"/>
            <w:r w:rsidRPr="00ED7EE4">
              <w:rPr>
                <w:rFonts w:ascii="Times New Roman" w:hAnsi="Times New Roman" w:cs="Times New Roman"/>
              </w:rPr>
              <w:t>Calcium</w:t>
            </w:r>
            <w:proofErr w:type="spellEnd"/>
            <w:r w:rsidRPr="00ED7EE4">
              <w:rPr>
                <w:rFonts w:ascii="Times New Roman" w:hAnsi="Times New Roman" w:cs="Times New Roman"/>
              </w:rPr>
              <w:t xml:space="preserve"> </w:t>
            </w:r>
            <w:proofErr w:type="spellStart"/>
            <w:r w:rsidRPr="00ED7EE4">
              <w:rPr>
                <w:rFonts w:ascii="Times New Roman" w:hAnsi="Times New Roman" w:cs="Times New Roman"/>
              </w:rPr>
              <w:t>Chloride</w:t>
            </w:r>
            <w:proofErr w:type="spellEnd"/>
            <w:r w:rsidRPr="00ED7EE4">
              <w:rPr>
                <w:rFonts w:ascii="Times New Roman" w:hAnsi="Times New Roman" w:cs="Times New Roman"/>
              </w:rPr>
              <w:t xml:space="preserve"> </w:t>
            </w:r>
            <w:proofErr w:type="spellStart"/>
            <w:proofErr w:type="gramStart"/>
            <w:r w:rsidRPr="00ED7EE4">
              <w:rPr>
                <w:rFonts w:ascii="Times New Roman" w:hAnsi="Times New Roman" w:cs="Times New Roman"/>
              </w:rPr>
              <w:t>Solution</w:t>
            </w:r>
            <w:proofErr w:type="spellEnd"/>
            <w:r w:rsidRPr="00ED7EE4">
              <w:rPr>
                <w:rFonts w:ascii="Times New Roman" w:hAnsi="Times New Roman" w:cs="Times New Roman"/>
              </w:rPr>
              <w:t xml:space="preserve">  10</w:t>
            </w:r>
            <w:proofErr w:type="gramEnd"/>
            <w:r w:rsidRPr="00ED7EE4">
              <w:rPr>
                <w:rFonts w:ascii="Times New Roman" w:hAnsi="Times New Roman" w:cs="Times New Roman"/>
              </w:rPr>
              <w:t xml:space="preserve">×4 мл (720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12750,0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51000,0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26</w:t>
            </w:r>
          </w:p>
        </w:tc>
        <w:tc>
          <w:tcPr>
            <w:tcW w:w="3261" w:type="dxa"/>
          </w:tcPr>
          <w:p w:rsidR="0067235F" w:rsidRPr="00ED7EE4" w:rsidRDefault="0067235F" w:rsidP="0067235F">
            <w:pPr>
              <w:spacing w:after="0" w:line="240" w:lineRule="auto"/>
              <w:rPr>
                <w:rFonts w:ascii="Times New Roman" w:hAnsi="Times New Roman" w:cs="Times New Roman"/>
              </w:rPr>
            </w:pPr>
            <w:r w:rsidRPr="00ED7EE4">
              <w:rPr>
                <w:rFonts w:ascii="Times New Roman" w:hAnsi="Times New Roman" w:cs="Times New Roman"/>
              </w:rPr>
              <w:t>Набор реагентов для определения фибриногена</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 xml:space="preserve">Набор для определения фибриногена 6×4 мл+1×1мл+ 2×75 мл IBS </w:t>
            </w:r>
            <w:proofErr w:type="spellStart"/>
            <w:r w:rsidRPr="00ED7EE4">
              <w:rPr>
                <w:rFonts w:ascii="Times New Roman" w:hAnsi="Times New Roman" w:cs="Times New Roman"/>
              </w:rPr>
              <w:t>buffer</w:t>
            </w:r>
            <w:proofErr w:type="spellEnd"/>
            <w:r w:rsidRPr="00ED7EE4">
              <w:rPr>
                <w:rFonts w:ascii="Times New Roman" w:hAnsi="Times New Roman" w:cs="Times New Roman"/>
              </w:rPr>
              <w:t xml:space="preserve"> (450 </w:t>
            </w:r>
            <w:proofErr w:type="spellStart"/>
            <w:r w:rsidRPr="00ED7EE4">
              <w:rPr>
                <w:rFonts w:ascii="Times New Roman" w:hAnsi="Times New Roman" w:cs="Times New Roman"/>
              </w:rPr>
              <w:t>опр</w:t>
            </w:r>
            <w:proofErr w:type="spellEnd"/>
            <w:r w:rsidRPr="00ED7EE4">
              <w:rPr>
                <w:rFonts w:ascii="Times New Roman" w:hAnsi="Times New Roman" w:cs="Times New Roman"/>
              </w:rPr>
              <w:t xml:space="preserve">).  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247" w:type="dxa"/>
          </w:tcPr>
          <w:p w:rsidR="0067235F" w:rsidRPr="00ED7EE4" w:rsidRDefault="0067235F" w:rsidP="0067235F">
            <w:pPr>
              <w:spacing w:after="0" w:line="240" w:lineRule="auto"/>
              <w:jc w:val="both"/>
              <w:rPr>
                <w:rFonts w:ascii="Times New Roman" w:hAnsi="Times New Roman" w:cs="Times New Roman"/>
              </w:rPr>
            </w:pPr>
            <w:r w:rsidRPr="00ED7EE4">
              <w:rPr>
                <w:rFonts w:ascii="Times New Roman" w:hAnsi="Times New Roman" w:cs="Times New Roman"/>
              </w:rPr>
              <w:t>110000,0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550000,0</w:t>
            </w:r>
          </w:p>
          <w:p w:rsidR="0067235F" w:rsidRPr="00ED7EE4" w:rsidRDefault="0067235F" w:rsidP="0067235F">
            <w:pPr>
              <w:spacing w:after="0" w:line="240" w:lineRule="auto"/>
              <w:jc w:val="both"/>
              <w:rPr>
                <w:rFonts w:ascii="Times New Roman" w:hAnsi="Times New Roman" w:cs="Times New Roman"/>
                <w:color w:val="000000"/>
              </w:rPr>
            </w:pPr>
          </w:p>
        </w:tc>
      </w:tr>
      <w:tr w:rsidR="0067235F" w:rsidRPr="00ED7EE4" w:rsidTr="00CF2FF3">
        <w:trPr>
          <w:trHeight w:val="460"/>
        </w:trPr>
        <w:tc>
          <w:tcPr>
            <w:tcW w:w="562" w:type="dxa"/>
          </w:tcPr>
          <w:p w:rsidR="0067235F" w:rsidRPr="00ED7EE4" w:rsidRDefault="0067235F" w:rsidP="00163EF5">
            <w:pPr>
              <w:spacing w:after="0"/>
              <w:jc w:val="both"/>
              <w:rPr>
                <w:rFonts w:ascii="Times New Roman" w:hAnsi="Times New Roman" w:cs="Times New Roman"/>
              </w:rPr>
            </w:pPr>
            <w:r w:rsidRPr="00ED7EE4">
              <w:rPr>
                <w:rFonts w:ascii="Times New Roman" w:hAnsi="Times New Roman" w:cs="Times New Roman"/>
              </w:rPr>
              <w:t>27</w:t>
            </w:r>
          </w:p>
        </w:tc>
        <w:tc>
          <w:tcPr>
            <w:tcW w:w="3261" w:type="dxa"/>
          </w:tcPr>
          <w:p w:rsidR="0067235F" w:rsidRPr="00ED7EE4" w:rsidRDefault="0067235F" w:rsidP="0067235F">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плазма1</w:t>
            </w:r>
          </w:p>
          <w:p w:rsidR="0067235F" w:rsidRPr="00ED7EE4" w:rsidRDefault="0067235F" w:rsidP="0067235F">
            <w:pPr>
              <w:spacing w:after="0" w:line="240" w:lineRule="auto"/>
              <w:rPr>
                <w:rFonts w:ascii="Times New Roman" w:hAnsi="Times New Roman" w:cs="Times New Roman"/>
              </w:rPr>
            </w:pPr>
          </w:p>
        </w:tc>
        <w:tc>
          <w:tcPr>
            <w:tcW w:w="5103" w:type="dxa"/>
          </w:tcPr>
          <w:p w:rsidR="0067235F"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плазма1</w:t>
            </w:r>
            <w:r w:rsidR="0067235F" w:rsidRPr="00ED7EE4">
              <w:rPr>
                <w:rFonts w:ascii="Times New Roman" w:hAnsi="Times New Roman" w:cs="Times New Roman"/>
                <w:color w:val="000000"/>
              </w:rPr>
              <w:t xml:space="preserve">, 10×1 мл. </w:t>
            </w:r>
            <w:r w:rsidR="0067235F" w:rsidRPr="00ED7EE4">
              <w:rPr>
                <w:rFonts w:ascii="Times New Roman" w:hAnsi="Times New Roman" w:cs="Times New Roman"/>
              </w:rPr>
              <w:t xml:space="preserve">На автоматический </w:t>
            </w:r>
            <w:proofErr w:type="spellStart"/>
            <w:r w:rsidR="0067235F" w:rsidRPr="00ED7EE4">
              <w:rPr>
                <w:rFonts w:ascii="Times New Roman" w:hAnsi="Times New Roman" w:cs="Times New Roman"/>
              </w:rPr>
              <w:t>коагулометр</w:t>
            </w:r>
            <w:proofErr w:type="spellEnd"/>
            <w:r w:rsidR="0067235F" w:rsidRPr="00ED7EE4">
              <w:rPr>
                <w:rFonts w:ascii="Times New Roman" w:hAnsi="Times New Roman" w:cs="Times New Roman"/>
              </w:rPr>
              <w:t xml:space="preserve"> С3100</w:t>
            </w:r>
          </w:p>
          <w:p w:rsidR="0067235F" w:rsidRPr="00ED7EE4" w:rsidRDefault="0067235F" w:rsidP="0067235F">
            <w:pPr>
              <w:spacing w:after="0" w:line="240" w:lineRule="auto"/>
              <w:jc w:val="both"/>
              <w:rPr>
                <w:rFonts w:ascii="Times New Roman" w:hAnsi="Times New Roman" w:cs="Times New Roman"/>
              </w:rPr>
            </w:pPr>
          </w:p>
        </w:tc>
        <w:tc>
          <w:tcPr>
            <w:tcW w:w="1247" w:type="dxa"/>
          </w:tcPr>
          <w:p w:rsidR="0067235F" w:rsidRPr="00ED7EE4" w:rsidRDefault="0067235F"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67235F" w:rsidRPr="00ED7EE4" w:rsidRDefault="0067235F"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24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67235F" w:rsidRPr="00ED7EE4" w:rsidRDefault="0067235F" w:rsidP="0067235F">
            <w:pPr>
              <w:spacing w:after="0" w:line="240" w:lineRule="auto"/>
              <w:jc w:val="both"/>
              <w:rPr>
                <w:rFonts w:ascii="Times New Roman" w:hAnsi="Times New Roman" w:cs="Times New Roman"/>
              </w:rPr>
            </w:pPr>
          </w:p>
        </w:tc>
        <w:tc>
          <w:tcPr>
            <w:tcW w:w="2297" w:type="dxa"/>
          </w:tcPr>
          <w:p w:rsidR="0067235F" w:rsidRPr="00ED7EE4" w:rsidRDefault="0067235F" w:rsidP="0067235F">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w:t>
            </w:r>
            <w:r w:rsidR="00375EAA" w:rsidRPr="00ED7EE4">
              <w:rPr>
                <w:rFonts w:ascii="Times New Roman" w:hAnsi="Times New Roman" w:cs="Times New Roman"/>
                <w:color w:val="000000"/>
              </w:rPr>
              <w:t>,0</w:t>
            </w:r>
          </w:p>
          <w:p w:rsidR="0067235F" w:rsidRPr="00ED7EE4" w:rsidRDefault="0067235F" w:rsidP="0067235F">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375EAA" w:rsidP="00163EF5">
            <w:pPr>
              <w:spacing w:after="0"/>
              <w:jc w:val="both"/>
              <w:rPr>
                <w:rFonts w:ascii="Times New Roman" w:hAnsi="Times New Roman" w:cs="Times New Roman"/>
              </w:rPr>
            </w:pPr>
            <w:r w:rsidRPr="00ED7EE4">
              <w:rPr>
                <w:rFonts w:ascii="Times New Roman" w:hAnsi="Times New Roman" w:cs="Times New Roman"/>
              </w:rPr>
              <w:t>28</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Контрольная плазма 2</w:t>
            </w:r>
          </w:p>
          <w:p w:rsidR="00375EAA" w:rsidRPr="00ED7EE4" w:rsidRDefault="00375EAA" w:rsidP="0067235F">
            <w:pPr>
              <w:spacing w:after="0" w:line="240" w:lineRule="auto"/>
              <w:rPr>
                <w:rFonts w:ascii="Times New Roman" w:hAnsi="Times New Roman" w:cs="Times New Roman"/>
                <w:color w:val="000000"/>
              </w:rPr>
            </w:pPr>
          </w:p>
        </w:tc>
        <w:tc>
          <w:tcPr>
            <w:tcW w:w="5103"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Контрольная плазма 2, 10×1 мл. </w:t>
            </w: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p>
          <w:p w:rsidR="00375EAA" w:rsidRPr="00ED7EE4" w:rsidRDefault="00375EAA" w:rsidP="00375EAA">
            <w:pPr>
              <w:spacing w:after="0" w:line="240" w:lineRule="auto"/>
              <w:rPr>
                <w:rFonts w:ascii="Times New Roman" w:hAnsi="Times New Roman" w:cs="Times New Roman"/>
                <w:color w:val="000000"/>
              </w:rPr>
            </w:pP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75EAA"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75EAA"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24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375EAA" w:rsidRPr="00ED7EE4" w:rsidRDefault="00375EAA" w:rsidP="0067235F">
            <w:pPr>
              <w:spacing w:after="0" w:line="240" w:lineRule="auto"/>
              <w:jc w:val="both"/>
              <w:rPr>
                <w:rFonts w:ascii="Times New Roman" w:hAnsi="Times New Roman" w:cs="Times New Roman"/>
                <w:color w:val="000000"/>
              </w:rPr>
            </w:pPr>
          </w:p>
        </w:tc>
        <w:tc>
          <w:tcPr>
            <w:tcW w:w="229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267000,0</w:t>
            </w:r>
          </w:p>
          <w:p w:rsidR="00375EAA" w:rsidRPr="00ED7EE4" w:rsidRDefault="00375EAA" w:rsidP="0067235F">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375EAA" w:rsidP="00163EF5">
            <w:pPr>
              <w:spacing w:after="0"/>
              <w:jc w:val="both"/>
              <w:rPr>
                <w:rFonts w:ascii="Times New Roman" w:hAnsi="Times New Roman" w:cs="Times New Roman"/>
              </w:rPr>
            </w:pPr>
            <w:r w:rsidRPr="00ED7EE4">
              <w:rPr>
                <w:rFonts w:ascii="Times New Roman" w:hAnsi="Times New Roman" w:cs="Times New Roman"/>
              </w:rPr>
              <w:t>29</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1</w:t>
            </w:r>
          </w:p>
          <w:p w:rsidR="00375EAA" w:rsidRPr="00ED7EE4" w:rsidRDefault="00375EAA" w:rsidP="00375EAA">
            <w:pPr>
              <w:spacing w:after="0" w:line="240" w:lineRule="auto"/>
              <w:rPr>
                <w:rFonts w:ascii="Times New Roman" w:hAnsi="Times New Roman" w:cs="Times New Roman"/>
                <w:color w:val="000000"/>
              </w:rPr>
            </w:pPr>
          </w:p>
        </w:tc>
        <w:tc>
          <w:tcPr>
            <w:tcW w:w="5103"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 xml:space="preserve">Промывочный раствор 1, 10×15 мл. </w:t>
            </w:r>
            <w:r w:rsidRPr="00ED7EE4">
              <w:rPr>
                <w:rFonts w:ascii="Times New Roman" w:hAnsi="Times New Roman" w:cs="Times New Roman"/>
              </w:rPr>
              <w:t xml:space="preserve">На автоматический </w:t>
            </w:r>
            <w:proofErr w:type="spellStart"/>
            <w:r w:rsidRPr="00ED7EE4">
              <w:rPr>
                <w:rFonts w:ascii="Times New Roman" w:hAnsi="Times New Roman" w:cs="Times New Roman"/>
              </w:rPr>
              <w:t>коагулометр</w:t>
            </w:r>
            <w:proofErr w:type="spellEnd"/>
            <w:r w:rsidRPr="00ED7EE4">
              <w:rPr>
                <w:rFonts w:ascii="Times New Roman" w:hAnsi="Times New Roman" w:cs="Times New Roman"/>
              </w:rPr>
              <w:t xml:space="preserve"> С3100</w:t>
            </w:r>
            <w:r w:rsidRPr="00ED7EE4">
              <w:rPr>
                <w:rFonts w:ascii="Times New Roman" w:hAnsi="Times New Roman" w:cs="Times New Roman"/>
                <w:color w:val="000000"/>
              </w:rPr>
              <w:t xml:space="preserve"> </w:t>
            </w: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75EAA"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75EAA"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26400</w:t>
            </w:r>
          </w:p>
          <w:p w:rsidR="00375EAA" w:rsidRPr="00ED7EE4" w:rsidRDefault="00375EAA" w:rsidP="00375EAA">
            <w:pPr>
              <w:spacing w:after="0" w:line="240" w:lineRule="auto"/>
              <w:jc w:val="both"/>
              <w:rPr>
                <w:rFonts w:ascii="Times New Roman" w:hAnsi="Times New Roman" w:cs="Times New Roman"/>
                <w:color w:val="000000"/>
              </w:rPr>
            </w:pPr>
          </w:p>
        </w:tc>
        <w:tc>
          <w:tcPr>
            <w:tcW w:w="2297" w:type="dxa"/>
          </w:tcPr>
          <w:p w:rsidR="00375EAA" w:rsidRPr="00ED7EE4" w:rsidRDefault="00375EAA" w:rsidP="00375EAA">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105600,0</w:t>
            </w:r>
          </w:p>
          <w:p w:rsidR="00375EAA" w:rsidRPr="00ED7EE4" w:rsidRDefault="00375EAA" w:rsidP="00375EAA">
            <w:pPr>
              <w:spacing w:after="0" w:line="240" w:lineRule="auto"/>
              <w:jc w:val="both"/>
              <w:rPr>
                <w:rFonts w:ascii="Times New Roman" w:hAnsi="Times New Roman" w:cs="Times New Roman"/>
                <w:color w:val="000000"/>
              </w:rPr>
            </w:pPr>
          </w:p>
        </w:tc>
      </w:tr>
      <w:tr w:rsidR="00375EAA" w:rsidRPr="00ED7EE4" w:rsidTr="00CF2FF3">
        <w:trPr>
          <w:trHeight w:val="460"/>
        </w:trPr>
        <w:tc>
          <w:tcPr>
            <w:tcW w:w="562" w:type="dxa"/>
          </w:tcPr>
          <w:p w:rsidR="00375EAA" w:rsidRPr="00ED7EE4" w:rsidRDefault="00375EAA" w:rsidP="00163EF5">
            <w:pPr>
              <w:spacing w:after="0"/>
              <w:jc w:val="both"/>
              <w:rPr>
                <w:rFonts w:ascii="Times New Roman" w:hAnsi="Times New Roman" w:cs="Times New Roman"/>
              </w:rPr>
            </w:pPr>
            <w:r w:rsidRPr="00ED7EE4">
              <w:rPr>
                <w:rFonts w:ascii="Times New Roman" w:hAnsi="Times New Roman" w:cs="Times New Roman"/>
              </w:rPr>
              <w:t>30</w:t>
            </w:r>
          </w:p>
        </w:tc>
        <w:tc>
          <w:tcPr>
            <w:tcW w:w="3261" w:type="dxa"/>
          </w:tcPr>
          <w:p w:rsidR="00375EAA" w:rsidRPr="00ED7EE4" w:rsidRDefault="00375EAA" w:rsidP="00375EAA">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2</w:t>
            </w:r>
          </w:p>
          <w:p w:rsidR="00375EAA" w:rsidRPr="00ED7EE4" w:rsidRDefault="00375EAA" w:rsidP="00375EAA">
            <w:pPr>
              <w:spacing w:after="0" w:line="240" w:lineRule="auto"/>
              <w:rPr>
                <w:rFonts w:ascii="Times New Roman" w:hAnsi="Times New Roman" w:cs="Times New Roman"/>
                <w:color w:val="000000"/>
              </w:rPr>
            </w:pPr>
          </w:p>
        </w:tc>
        <w:tc>
          <w:tcPr>
            <w:tcW w:w="5103" w:type="dxa"/>
          </w:tcPr>
          <w:p w:rsidR="00336A29" w:rsidRPr="00ED7EE4" w:rsidRDefault="00375EAA" w:rsidP="00336A29">
            <w:pPr>
              <w:spacing w:after="0" w:line="240" w:lineRule="auto"/>
              <w:rPr>
                <w:rFonts w:ascii="Times New Roman" w:hAnsi="Times New Roman" w:cs="Times New Roman"/>
                <w:color w:val="000000"/>
              </w:rPr>
            </w:pPr>
            <w:r w:rsidRPr="00ED7EE4">
              <w:rPr>
                <w:rFonts w:ascii="Times New Roman" w:hAnsi="Times New Roman" w:cs="Times New Roman"/>
                <w:color w:val="000000"/>
              </w:rPr>
              <w:t>Промывочный раствор 2, 2500 мл</w:t>
            </w:r>
            <w:r w:rsidR="00336A29" w:rsidRPr="00ED7EE4">
              <w:rPr>
                <w:rFonts w:ascii="Times New Roman" w:hAnsi="Times New Roman" w:cs="Times New Roman"/>
                <w:color w:val="000000"/>
              </w:rPr>
              <w:t xml:space="preserve">. </w:t>
            </w:r>
            <w:r w:rsidR="00336A29" w:rsidRPr="00ED7EE4">
              <w:rPr>
                <w:rFonts w:ascii="Times New Roman" w:hAnsi="Times New Roman" w:cs="Times New Roman"/>
              </w:rPr>
              <w:t xml:space="preserve">На автоматический </w:t>
            </w:r>
            <w:proofErr w:type="spellStart"/>
            <w:r w:rsidR="00336A29" w:rsidRPr="00ED7EE4">
              <w:rPr>
                <w:rFonts w:ascii="Times New Roman" w:hAnsi="Times New Roman" w:cs="Times New Roman"/>
              </w:rPr>
              <w:t>коагулометр</w:t>
            </w:r>
            <w:proofErr w:type="spellEnd"/>
            <w:r w:rsidR="00336A29" w:rsidRPr="00ED7EE4">
              <w:rPr>
                <w:rFonts w:ascii="Times New Roman" w:hAnsi="Times New Roman" w:cs="Times New Roman"/>
              </w:rPr>
              <w:t xml:space="preserve"> С3100</w:t>
            </w:r>
            <w:r w:rsidR="00336A29" w:rsidRPr="00ED7EE4">
              <w:rPr>
                <w:rFonts w:ascii="Times New Roman" w:hAnsi="Times New Roman" w:cs="Times New Roman"/>
                <w:color w:val="000000"/>
              </w:rPr>
              <w:t xml:space="preserve"> </w:t>
            </w:r>
          </w:p>
          <w:p w:rsidR="00375EAA" w:rsidRPr="00ED7EE4" w:rsidRDefault="00375EAA" w:rsidP="00375EAA">
            <w:pPr>
              <w:spacing w:after="0" w:line="240" w:lineRule="auto"/>
              <w:rPr>
                <w:rFonts w:ascii="Times New Roman" w:hAnsi="Times New Roman" w:cs="Times New Roman"/>
                <w:color w:val="000000"/>
              </w:rPr>
            </w:pPr>
          </w:p>
          <w:p w:rsidR="00375EAA" w:rsidRPr="00ED7EE4" w:rsidRDefault="00375EAA" w:rsidP="00375EAA">
            <w:pPr>
              <w:spacing w:after="0" w:line="240" w:lineRule="auto"/>
              <w:rPr>
                <w:rFonts w:ascii="Times New Roman" w:hAnsi="Times New Roman" w:cs="Times New Roman"/>
                <w:color w:val="000000"/>
              </w:rPr>
            </w:pPr>
          </w:p>
        </w:tc>
        <w:tc>
          <w:tcPr>
            <w:tcW w:w="1247" w:type="dxa"/>
          </w:tcPr>
          <w:p w:rsidR="00375EAA"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75EAA" w:rsidRPr="00ED7EE4" w:rsidRDefault="00336A29"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67900</w:t>
            </w:r>
          </w:p>
          <w:p w:rsidR="00375EAA" w:rsidRPr="00ED7EE4" w:rsidRDefault="00375EAA" w:rsidP="00375EAA">
            <w:pPr>
              <w:spacing w:after="0" w:line="240" w:lineRule="auto"/>
              <w:jc w:val="both"/>
              <w:rPr>
                <w:rFonts w:ascii="Times New Roman" w:hAnsi="Times New Roman" w:cs="Times New Roman"/>
                <w:color w:val="000000"/>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271600</w:t>
            </w:r>
          </w:p>
          <w:p w:rsidR="00375EAA" w:rsidRPr="00ED7EE4" w:rsidRDefault="00375EAA" w:rsidP="00375EAA">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336A29" w:rsidP="00163EF5">
            <w:pPr>
              <w:spacing w:after="0"/>
              <w:jc w:val="both"/>
              <w:rPr>
                <w:rFonts w:ascii="Times New Roman" w:hAnsi="Times New Roman" w:cs="Times New Roman"/>
              </w:rPr>
            </w:pPr>
            <w:r w:rsidRPr="00ED7EE4">
              <w:rPr>
                <w:rFonts w:ascii="Times New Roman" w:hAnsi="Times New Roman" w:cs="Times New Roman"/>
              </w:rPr>
              <w:t>31</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Контрольная проба </w:t>
            </w:r>
            <w:proofErr w:type="gramStart"/>
            <w:r w:rsidRPr="00ED7EE4">
              <w:rPr>
                <w:rFonts w:ascii="Times New Roman" w:hAnsi="Times New Roman" w:cs="Times New Roman"/>
              </w:rPr>
              <w:t>крови  для</w:t>
            </w:r>
            <w:proofErr w:type="gramEnd"/>
            <w:r w:rsidRPr="00ED7EE4">
              <w:rPr>
                <w:rFonts w:ascii="Times New Roman" w:hAnsi="Times New Roman" w:cs="Times New Roman"/>
              </w:rPr>
              <w:t xml:space="preserve"> </w:t>
            </w:r>
            <w:proofErr w:type="spellStart"/>
            <w:r w:rsidRPr="00ED7EE4">
              <w:rPr>
                <w:rFonts w:ascii="Times New Roman" w:hAnsi="Times New Roman" w:cs="Times New Roman"/>
              </w:rPr>
              <w:t>гематол</w:t>
            </w:r>
            <w:proofErr w:type="spellEnd"/>
            <w:r w:rsidRPr="00ED7EE4">
              <w:rPr>
                <w:rFonts w:ascii="Times New Roman" w:hAnsi="Times New Roman" w:cs="Times New Roman"/>
              </w:rPr>
              <w:t xml:space="preserve">. анализатора. Кровь контрольная 12 параметров/ высокие </w:t>
            </w:r>
            <w:proofErr w:type="gramStart"/>
            <w:r w:rsidRPr="00ED7EE4">
              <w:rPr>
                <w:rFonts w:ascii="Times New Roman" w:hAnsi="Times New Roman" w:cs="Times New Roman"/>
              </w:rPr>
              <w:t>знач.(</w:t>
            </w:r>
            <w:proofErr w:type="gramEnd"/>
            <w:r w:rsidRPr="00ED7EE4">
              <w:rPr>
                <w:rFonts w:ascii="Times New Roman" w:hAnsi="Times New Roman" w:cs="Times New Roman"/>
              </w:rPr>
              <w:t xml:space="preserve">3-Diff </w:t>
            </w:r>
            <w:proofErr w:type="spellStart"/>
            <w:r w:rsidRPr="00ED7EE4">
              <w:rPr>
                <w:rFonts w:ascii="Times New Roman" w:hAnsi="Times New Roman" w:cs="Times New Roman"/>
              </w:rPr>
              <w:t>Control</w:t>
            </w:r>
            <w:proofErr w:type="spellEnd"/>
            <w:r w:rsidRPr="00ED7EE4">
              <w:rPr>
                <w:rFonts w:ascii="Times New Roman" w:hAnsi="Times New Roman" w:cs="Times New Roman"/>
              </w:rPr>
              <w:t>/ 12-Parameter/ HIGH), 1х2,5мл</w:t>
            </w:r>
          </w:p>
          <w:p w:rsidR="00336A29" w:rsidRPr="00ED7EE4" w:rsidRDefault="00336A29" w:rsidP="00375EAA">
            <w:pPr>
              <w:spacing w:after="0" w:line="240" w:lineRule="auto"/>
              <w:rPr>
                <w:rFonts w:ascii="Times New Roman" w:hAnsi="Times New Roman" w:cs="Times New Roman"/>
                <w:color w:val="000000"/>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Набор реагентов. Контрольная кровь для гематологических исследований, высокие значения. Гематологический контрольный материал для проведения контроля качества. Содержит эритроциты человека, имитацию лейкоцитов и тромбоциты млекопитающих, суспендированные в жидкости, подобной плазме крови.  Фасовка </w:t>
            </w:r>
            <w:proofErr w:type="gramStart"/>
            <w:r w:rsidRPr="00ED7EE4">
              <w:rPr>
                <w:rFonts w:ascii="Times New Roman" w:hAnsi="Times New Roman" w:cs="Times New Roman"/>
              </w:rPr>
              <w:t>–  флакон</w:t>
            </w:r>
            <w:proofErr w:type="gramEnd"/>
            <w:r w:rsidRPr="00ED7EE4">
              <w:rPr>
                <w:rFonts w:ascii="Times New Roman" w:hAnsi="Times New Roman" w:cs="Times New Roman"/>
              </w:rPr>
              <w:t xml:space="preserve"> не менее 2,5 мл. Стабильность при температуре 2-8 °С: не менее 6 месяцев  с даты изготовления, не менее 4 недель после вскрытия, допускается хранение невскрытых флаконов не менее 48 час при 18 °С. Аттестованы следующие показатели: </w:t>
            </w:r>
            <w:proofErr w:type="spellStart"/>
            <w:r w:rsidRPr="00ED7EE4">
              <w:rPr>
                <w:rFonts w:ascii="Times New Roman" w:hAnsi="Times New Roman" w:cs="Times New Roman"/>
              </w:rPr>
              <w:t>tWBC</w:t>
            </w:r>
            <w:proofErr w:type="spellEnd"/>
            <w:r w:rsidRPr="00ED7EE4">
              <w:rPr>
                <w:rFonts w:ascii="Times New Roman" w:hAnsi="Times New Roman" w:cs="Times New Roman"/>
              </w:rPr>
              <w:t xml:space="preserve"> (общее количество лейкоцитов), RBC (количество эритроцитов), PLT (количество тромбоцитов), HGB (концентрация гемоглобина), MCV (средний объем эритроцита), MCH (среднее содержание гемоглобина в эритроците), MCHC (средняя концентрация гемоглобина в эритроците), HCT (гематокрит), RDW (ширина распределения эритроцитов по объему), %LYM, %MID, %GRA (лейкоцитарная формула).</w:t>
            </w:r>
          </w:p>
          <w:p w:rsidR="00336A29" w:rsidRPr="00ED7EE4" w:rsidRDefault="00336A29" w:rsidP="00375EAA">
            <w:pPr>
              <w:spacing w:after="0" w:line="240" w:lineRule="auto"/>
              <w:rPr>
                <w:rFonts w:ascii="Times New Roman" w:hAnsi="Times New Roman" w:cs="Times New Roman"/>
                <w:color w:val="000000"/>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36A29" w:rsidRPr="00ED7EE4" w:rsidRDefault="00336A29" w:rsidP="00375B8B">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90000,0</w:t>
            </w:r>
          </w:p>
          <w:p w:rsidR="00336A29" w:rsidRPr="00ED7EE4" w:rsidRDefault="00336A29" w:rsidP="00336A29">
            <w:pPr>
              <w:spacing w:after="0" w:line="240" w:lineRule="auto"/>
              <w:jc w:val="both"/>
              <w:rPr>
                <w:rFonts w:ascii="Times New Roman" w:hAnsi="Times New Roman" w:cs="Times New Roman"/>
                <w:color w:val="000000"/>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360000,0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336A29" w:rsidP="00163EF5">
            <w:pPr>
              <w:spacing w:after="0"/>
              <w:jc w:val="both"/>
              <w:rPr>
                <w:rFonts w:ascii="Times New Roman" w:hAnsi="Times New Roman" w:cs="Times New Roman"/>
              </w:rPr>
            </w:pPr>
            <w:r w:rsidRPr="00ED7EE4">
              <w:rPr>
                <w:rFonts w:ascii="Times New Roman" w:hAnsi="Times New Roman" w:cs="Times New Roman"/>
              </w:rPr>
              <w:t>32</w:t>
            </w:r>
          </w:p>
        </w:tc>
        <w:tc>
          <w:tcPr>
            <w:tcW w:w="3261" w:type="dxa"/>
          </w:tcPr>
          <w:p w:rsidR="00336A29" w:rsidRPr="00ED7EE4" w:rsidRDefault="00336A29" w:rsidP="00336A29">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М-52 </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20 L, для гематологического </w:t>
            </w:r>
            <w:proofErr w:type="gramStart"/>
            <w:r w:rsidRPr="00ED7EE4">
              <w:rPr>
                <w:rFonts w:ascii="Times New Roman" w:hAnsi="Times New Roman" w:cs="Times New Roman"/>
              </w:rPr>
              <w:t xml:space="preserve">анализатора  </w:t>
            </w:r>
            <w:proofErr w:type="spellStart"/>
            <w:r w:rsidRPr="00ED7EE4">
              <w:rPr>
                <w:rFonts w:ascii="Times New Roman" w:hAnsi="Times New Roman" w:cs="Times New Roman"/>
              </w:rPr>
              <w:t>Mindray</w:t>
            </w:r>
            <w:proofErr w:type="spellEnd"/>
            <w:proofErr w:type="gram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r w:rsidRPr="00ED7EE4">
              <w:rPr>
                <w:rFonts w:ascii="Times New Roman" w:hAnsi="Times New Roman" w:cs="Times New Roman"/>
              </w:rPr>
              <w:t>канистра</w:t>
            </w:r>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p w:rsidR="00336A29" w:rsidRPr="00ED7EE4" w:rsidRDefault="00336A29" w:rsidP="00375B8B">
            <w:pPr>
              <w:spacing w:after="0" w:line="240" w:lineRule="auto"/>
              <w:jc w:val="both"/>
              <w:rPr>
                <w:rFonts w:ascii="Times New Roman" w:hAnsi="Times New Roman" w:cs="Times New Roman"/>
                <w:color w:val="000000"/>
              </w:rPr>
            </w:pP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47000,0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94000,0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336A29" w:rsidP="00163EF5">
            <w:pPr>
              <w:spacing w:after="0"/>
              <w:jc w:val="both"/>
              <w:rPr>
                <w:rFonts w:ascii="Times New Roman" w:hAnsi="Times New Roman" w:cs="Times New Roman"/>
              </w:rPr>
            </w:pPr>
            <w:r w:rsidRPr="00ED7EE4">
              <w:rPr>
                <w:rFonts w:ascii="Times New Roman" w:hAnsi="Times New Roman" w:cs="Times New Roman"/>
              </w:rPr>
              <w:t>33</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(500 мл)</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proofErr w:type="gram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 xml:space="preserve">500мл), для гематологического анализатора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фл</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34000,0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136000,0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336A29" w:rsidP="00163EF5">
            <w:pPr>
              <w:spacing w:after="0"/>
              <w:jc w:val="both"/>
              <w:rPr>
                <w:rFonts w:ascii="Times New Roman" w:hAnsi="Times New Roman" w:cs="Times New Roman"/>
              </w:rPr>
            </w:pPr>
            <w:r w:rsidRPr="00ED7EE4">
              <w:rPr>
                <w:rFonts w:ascii="Times New Roman" w:hAnsi="Times New Roman" w:cs="Times New Roman"/>
              </w:rPr>
              <w:t>34</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proofErr w:type="gram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w:t>
            </w:r>
            <w:proofErr w:type="gramEnd"/>
            <w:r w:rsidRPr="00ED7EE4">
              <w:rPr>
                <w:rFonts w:ascii="Times New Roman" w:hAnsi="Times New Roman" w:cs="Times New Roman"/>
              </w:rPr>
              <w:t>100 мл)</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Реагент </w:t>
            </w:r>
            <w:proofErr w:type="spellStart"/>
            <w:r w:rsidRPr="00ED7EE4">
              <w:rPr>
                <w:rFonts w:ascii="Times New Roman" w:hAnsi="Times New Roman" w:cs="Times New Roman"/>
              </w:rPr>
              <w:t>лизирующий</w:t>
            </w:r>
            <w:proofErr w:type="spellEnd"/>
            <w:r w:rsidRPr="00ED7EE4">
              <w:rPr>
                <w:rFonts w:ascii="Times New Roman" w:hAnsi="Times New Roman" w:cs="Times New Roman"/>
              </w:rPr>
              <w:t xml:space="preserve"> (100 мл), для </w:t>
            </w:r>
            <w:proofErr w:type="gramStart"/>
            <w:r w:rsidRPr="00ED7EE4">
              <w:rPr>
                <w:rFonts w:ascii="Times New Roman" w:hAnsi="Times New Roman" w:cs="Times New Roman"/>
              </w:rPr>
              <w:t>гематологического  анализатора</w:t>
            </w:r>
            <w:proofErr w:type="gramEnd"/>
            <w:r w:rsidRPr="00ED7EE4">
              <w:rPr>
                <w:rFonts w:ascii="Times New Roman" w:hAnsi="Times New Roman" w:cs="Times New Roman"/>
              </w:rPr>
              <w:t xml:space="preserve">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фл</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22 000,0</w:t>
            </w: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88000,0</w:t>
            </w:r>
          </w:p>
          <w:p w:rsidR="00336A29" w:rsidRPr="00ED7EE4" w:rsidRDefault="00336A29" w:rsidP="00336A29">
            <w:pPr>
              <w:spacing w:after="0" w:line="240" w:lineRule="auto"/>
              <w:jc w:val="both"/>
              <w:rPr>
                <w:rFonts w:ascii="Times New Roman" w:hAnsi="Times New Roman" w:cs="Times New Roman"/>
                <w:color w:val="000000"/>
              </w:rPr>
            </w:pPr>
          </w:p>
        </w:tc>
      </w:tr>
      <w:tr w:rsidR="00336A29" w:rsidRPr="00ED7EE4" w:rsidTr="00CF2FF3">
        <w:trPr>
          <w:trHeight w:val="460"/>
        </w:trPr>
        <w:tc>
          <w:tcPr>
            <w:tcW w:w="562" w:type="dxa"/>
          </w:tcPr>
          <w:p w:rsidR="00336A29" w:rsidRPr="00ED7EE4" w:rsidRDefault="00336A29" w:rsidP="00163EF5">
            <w:pPr>
              <w:spacing w:after="0"/>
              <w:jc w:val="both"/>
              <w:rPr>
                <w:rFonts w:ascii="Times New Roman" w:hAnsi="Times New Roman" w:cs="Times New Roman"/>
              </w:rPr>
            </w:pPr>
            <w:r w:rsidRPr="00ED7EE4">
              <w:rPr>
                <w:rFonts w:ascii="Times New Roman" w:hAnsi="Times New Roman" w:cs="Times New Roman"/>
              </w:rPr>
              <w:t>35</w:t>
            </w:r>
          </w:p>
        </w:tc>
        <w:tc>
          <w:tcPr>
            <w:tcW w:w="3261" w:type="dxa"/>
          </w:tcPr>
          <w:p w:rsidR="00336A29" w:rsidRPr="00ED7EE4" w:rsidRDefault="00336A29" w:rsidP="00336A29">
            <w:pPr>
              <w:spacing w:after="0" w:line="240" w:lineRule="auto"/>
              <w:rPr>
                <w:rFonts w:ascii="Times New Roman" w:hAnsi="Times New Roman" w:cs="Times New Roman"/>
              </w:rPr>
            </w:pPr>
            <w:r w:rsidRPr="00ED7EE4">
              <w:rPr>
                <w:rFonts w:ascii="Times New Roman" w:hAnsi="Times New Roman" w:cs="Times New Roman"/>
              </w:rPr>
              <w:t xml:space="preserve">Очиститель </w:t>
            </w:r>
          </w:p>
          <w:p w:rsidR="00336A29" w:rsidRPr="00ED7EE4" w:rsidRDefault="00336A29" w:rsidP="00336A29">
            <w:pPr>
              <w:spacing w:after="0" w:line="240" w:lineRule="auto"/>
              <w:rPr>
                <w:rFonts w:ascii="Times New Roman" w:hAnsi="Times New Roman" w:cs="Times New Roman"/>
              </w:rPr>
            </w:pPr>
          </w:p>
        </w:tc>
        <w:tc>
          <w:tcPr>
            <w:tcW w:w="5103" w:type="dxa"/>
          </w:tcPr>
          <w:p w:rsidR="00336A29" w:rsidRPr="00ED7EE4" w:rsidRDefault="00336A29" w:rsidP="00336A29">
            <w:pPr>
              <w:spacing w:after="0" w:line="240" w:lineRule="auto"/>
              <w:rPr>
                <w:rFonts w:ascii="Times New Roman" w:hAnsi="Times New Roman" w:cs="Times New Roman"/>
              </w:rPr>
            </w:pPr>
            <w:proofErr w:type="gramStart"/>
            <w:r w:rsidRPr="00ED7EE4">
              <w:rPr>
                <w:rFonts w:ascii="Times New Roman" w:hAnsi="Times New Roman" w:cs="Times New Roman"/>
              </w:rPr>
              <w:t>Очиститель  (</w:t>
            </w:r>
            <w:proofErr w:type="gramEnd"/>
            <w:r w:rsidRPr="00ED7EE4">
              <w:rPr>
                <w:rFonts w:ascii="Times New Roman" w:hAnsi="Times New Roman" w:cs="Times New Roman"/>
              </w:rPr>
              <w:t xml:space="preserve">17 мл),  для гематологического анализатора  </w:t>
            </w:r>
            <w:proofErr w:type="spellStart"/>
            <w:r w:rsidRPr="00ED7EE4">
              <w:rPr>
                <w:rFonts w:ascii="Times New Roman" w:hAnsi="Times New Roman" w:cs="Times New Roman"/>
              </w:rPr>
              <w:t>Mindray</w:t>
            </w:r>
            <w:proofErr w:type="spellEnd"/>
            <w:r w:rsidRPr="00ED7EE4">
              <w:rPr>
                <w:rFonts w:ascii="Times New Roman" w:hAnsi="Times New Roman" w:cs="Times New Roman"/>
              </w:rPr>
              <w:t xml:space="preserve"> BC-5000</w:t>
            </w:r>
          </w:p>
          <w:p w:rsidR="00336A29" w:rsidRPr="00ED7EE4" w:rsidRDefault="00336A29" w:rsidP="00336A29">
            <w:pPr>
              <w:spacing w:after="0" w:line="240" w:lineRule="auto"/>
              <w:rPr>
                <w:rFonts w:ascii="Times New Roman" w:hAnsi="Times New Roman" w:cs="Times New Roman"/>
              </w:rPr>
            </w:pPr>
          </w:p>
        </w:tc>
        <w:tc>
          <w:tcPr>
            <w:tcW w:w="1247" w:type="dxa"/>
          </w:tcPr>
          <w:p w:rsidR="00336A29" w:rsidRPr="00ED7EE4" w:rsidRDefault="00336A29" w:rsidP="00375B8B">
            <w:pPr>
              <w:spacing w:after="0" w:line="240" w:lineRule="auto"/>
              <w:jc w:val="center"/>
              <w:rPr>
                <w:rFonts w:ascii="Times New Roman" w:hAnsi="Times New Roman" w:cs="Times New Roman"/>
              </w:rPr>
            </w:pPr>
            <w:proofErr w:type="spellStart"/>
            <w:r w:rsidRPr="00ED7EE4">
              <w:rPr>
                <w:rFonts w:ascii="Times New Roman" w:hAnsi="Times New Roman" w:cs="Times New Roman"/>
              </w:rPr>
              <w:t>уп</w:t>
            </w:r>
            <w:proofErr w:type="spellEnd"/>
          </w:p>
        </w:tc>
        <w:tc>
          <w:tcPr>
            <w:tcW w:w="992"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30</w:t>
            </w:r>
          </w:p>
        </w:tc>
        <w:tc>
          <w:tcPr>
            <w:tcW w:w="1247" w:type="dxa"/>
          </w:tcPr>
          <w:p w:rsidR="00336A29" w:rsidRPr="00ED7EE4" w:rsidRDefault="00336A29" w:rsidP="00336A29">
            <w:pPr>
              <w:spacing w:after="0" w:line="240" w:lineRule="auto"/>
              <w:jc w:val="both"/>
              <w:rPr>
                <w:rFonts w:ascii="Times New Roman" w:hAnsi="Times New Roman" w:cs="Times New Roman"/>
              </w:rPr>
            </w:pPr>
            <w:r w:rsidRPr="00ED7EE4">
              <w:rPr>
                <w:rFonts w:ascii="Times New Roman" w:hAnsi="Times New Roman" w:cs="Times New Roman"/>
              </w:rPr>
              <w:t>4000,0</w:t>
            </w:r>
          </w:p>
          <w:p w:rsidR="00336A29" w:rsidRPr="00ED7EE4" w:rsidRDefault="00336A29" w:rsidP="00336A29">
            <w:pPr>
              <w:spacing w:after="0" w:line="240" w:lineRule="auto"/>
              <w:jc w:val="both"/>
              <w:rPr>
                <w:rFonts w:ascii="Times New Roman" w:hAnsi="Times New Roman" w:cs="Times New Roman"/>
              </w:rPr>
            </w:pPr>
          </w:p>
        </w:tc>
        <w:tc>
          <w:tcPr>
            <w:tcW w:w="2297" w:type="dxa"/>
          </w:tcPr>
          <w:p w:rsidR="00336A29" w:rsidRPr="00ED7EE4" w:rsidRDefault="00336A29" w:rsidP="00336A29">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120000,0</w:t>
            </w:r>
          </w:p>
          <w:p w:rsidR="00336A29" w:rsidRPr="00ED7EE4" w:rsidRDefault="00336A29" w:rsidP="00336A29">
            <w:pPr>
              <w:spacing w:after="0" w:line="240" w:lineRule="auto"/>
              <w:jc w:val="both"/>
              <w:rPr>
                <w:rFonts w:ascii="Times New Roman" w:hAnsi="Times New Roman" w:cs="Times New Roman"/>
                <w:color w:val="000000"/>
              </w:rPr>
            </w:pPr>
          </w:p>
        </w:tc>
      </w:tr>
      <w:tr w:rsidR="00A46220" w:rsidRPr="00ED7EE4" w:rsidTr="00CF2FF3">
        <w:trPr>
          <w:trHeight w:val="452"/>
        </w:trPr>
        <w:tc>
          <w:tcPr>
            <w:tcW w:w="12412" w:type="dxa"/>
            <w:gridSpan w:val="6"/>
          </w:tcPr>
          <w:p w:rsidR="00A46220" w:rsidRPr="00ED7EE4" w:rsidRDefault="00A46220" w:rsidP="00A46220">
            <w:pPr>
              <w:rPr>
                <w:rFonts w:ascii="Times New Roman" w:hAnsi="Times New Roman" w:cs="Times New Roman"/>
                <w:b/>
              </w:rPr>
            </w:pPr>
            <w:r w:rsidRPr="00ED7EE4">
              <w:rPr>
                <w:rFonts w:ascii="Times New Roman" w:hAnsi="Times New Roman" w:cs="Times New Roman"/>
                <w:b/>
              </w:rPr>
              <w:t xml:space="preserve">                         Итого</w:t>
            </w:r>
          </w:p>
        </w:tc>
        <w:tc>
          <w:tcPr>
            <w:tcW w:w="2297" w:type="dxa"/>
          </w:tcPr>
          <w:p w:rsidR="00A46220" w:rsidRPr="00ED7EE4" w:rsidRDefault="00CF2FF3" w:rsidP="00375B8B">
            <w:pPr>
              <w:pStyle w:val="a5"/>
              <w:jc w:val="both"/>
              <w:rPr>
                <w:rFonts w:ascii="Times New Roman" w:hAnsi="Times New Roman" w:cs="Times New Roman"/>
                <w:b/>
              </w:rPr>
            </w:pPr>
            <w:r>
              <w:rPr>
                <w:rFonts w:ascii="Times New Roman" w:hAnsi="Times New Roman" w:cs="Times New Roman"/>
                <w:b/>
              </w:rPr>
              <w:t>4573585,00</w:t>
            </w:r>
          </w:p>
        </w:tc>
      </w:tr>
    </w:tbl>
    <w:p w:rsidR="00B0014D" w:rsidRDefault="00163EF5" w:rsidP="00163EF5">
      <w:pPr>
        <w:pStyle w:val="a3"/>
        <w:shd w:val="clear" w:color="auto" w:fill="FFFFFF"/>
        <w:tabs>
          <w:tab w:val="left" w:pos="14670"/>
        </w:tabs>
        <w:spacing w:before="0" w:beforeAutospacing="0" w:after="0" w:afterAutospacing="0"/>
        <w:jc w:val="both"/>
        <w:textAlignment w:val="baseline"/>
        <w:rPr>
          <w:b/>
          <w:spacing w:val="2"/>
          <w:lang w:val="kk-KZ"/>
        </w:rPr>
      </w:pPr>
      <w:r>
        <w:rPr>
          <w:b/>
          <w:spacing w:val="2"/>
          <w:lang w:val="kk-KZ"/>
        </w:rPr>
        <w:tab/>
      </w:r>
    </w:p>
    <w:p w:rsidR="0058243D" w:rsidRPr="00B0014D" w:rsidRDefault="0058243D" w:rsidP="00AB2413">
      <w:pPr>
        <w:pStyle w:val="a3"/>
        <w:shd w:val="clear" w:color="auto" w:fill="FFFFFF"/>
        <w:spacing w:before="0" w:beforeAutospacing="0" w:after="0" w:afterAutospacing="0"/>
        <w:jc w:val="both"/>
        <w:textAlignment w:val="baseline"/>
        <w:rPr>
          <w:b/>
          <w:spacing w:val="2"/>
          <w:lang w:val="kk-KZ"/>
        </w:rPr>
      </w:pPr>
    </w:p>
    <w:p w:rsidR="00FE5C94" w:rsidRPr="00667DEB" w:rsidRDefault="00FE5C94" w:rsidP="00667DEB">
      <w:pPr>
        <w:pStyle w:val="a3"/>
        <w:numPr>
          <w:ilvl w:val="0"/>
          <w:numId w:val="4"/>
        </w:numPr>
        <w:shd w:val="clear" w:color="auto" w:fill="FFFFFF"/>
        <w:spacing w:before="0" w:beforeAutospacing="0" w:after="0" w:afterAutospacing="0"/>
        <w:jc w:val="both"/>
        <w:textAlignment w:val="baseline"/>
        <w:rPr>
          <w:spacing w:val="2"/>
        </w:rPr>
      </w:pPr>
      <w:r w:rsidRPr="00667DEB">
        <w:rPr>
          <w:color w:val="000000"/>
          <w:shd w:val="clear" w:color="auto" w:fill="FFFFFF"/>
        </w:rPr>
        <w:t>Сумма, выделенная для закупа без учета НДС.</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rPr>
      </w:pPr>
      <w:r w:rsidRPr="00667DEB">
        <w:rPr>
          <w:spacing w:val="2"/>
        </w:rPr>
        <w:t>Место поставки товара: г.</w:t>
      </w:r>
      <w:r w:rsidR="00BF6B3F" w:rsidRPr="00667DEB">
        <w:rPr>
          <w:spacing w:val="2"/>
        </w:rPr>
        <w:t xml:space="preserve"> </w:t>
      </w:r>
      <w:r w:rsidR="00A46220" w:rsidRPr="00667DEB">
        <w:rPr>
          <w:spacing w:val="2"/>
          <w:lang w:val="kk-KZ"/>
        </w:rPr>
        <w:t>Астана</w:t>
      </w:r>
      <w:r w:rsidRPr="00667DEB">
        <w:rPr>
          <w:spacing w:val="2"/>
          <w:lang w:val="kk-KZ"/>
        </w:rPr>
        <w:t>,</w:t>
      </w:r>
      <w:r w:rsidR="00BF6B3F" w:rsidRPr="00667DEB">
        <w:rPr>
          <w:spacing w:val="2"/>
          <w:lang w:val="kk-KZ"/>
        </w:rPr>
        <w:t xml:space="preserve"> </w:t>
      </w:r>
      <w:r w:rsidRPr="00667DEB">
        <w:rPr>
          <w:spacing w:val="2"/>
          <w:lang w:val="kk-KZ"/>
        </w:rPr>
        <w:t>район Сарыарка, ул.А</w:t>
      </w:r>
      <w:r w:rsidRPr="00667DEB">
        <w:rPr>
          <w:spacing w:val="2"/>
        </w:rPr>
        <w:t>. Мамбетова, 28, аптека.</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Срок поставки товара:</w:t>
      </w:r>
      <w:r w:rsidR="00BF6B3F" w:rsidRPr="00667DEB">
        <w:rPr>
          <w:spacing w:val="2"/>
          <w:sz w:val="25"/>
          <w:szCs w:val="25"/>
        </w:rPr>
        <w:t xml:space="preserve"> </w:t>
      </w:r>
      <w:r w:rsidR="000F283C" w:rsidRPr="00667DEB">
        <w:rPr>
          <w:spacing w:val="2"/>
          <w:sz w:val="25"/>
          <w:szCs w:val="25"/>
        </w:rPr>
        <w:t>в течении года п</w:t>
      </w:r>
      <w:r w:rsidR="000F283C" w:rsidRPr="00667DEB">
        <w:rPr>
          <w:spacing w:val="2"/>
          <w:sz w:val="25"/>
          <w:szCs w:val="25"/>
          <w:lang w:val="kk-KZ"/>
        </w:rPr>
        <w:t xml:space="preserve">о заявке заказчика, партиями, поставка осуществляется в течении 5 рабочих дней. </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Условия поставки: Доставить товар на склад Заказчика своим транспортом по количеству, качеству, ассортименту указанным в данном объявлении, в указанные сроки.</w:t>
      </w:r>
    </w:p>
    <w:p w:rsidR="00FE5C94" w:rsidRPr="00667DEB" w:rsidRDefault="00FE5C94" w:rsidP="00FE5C94">
      <w:pPr>
        <w:pStyle w:val="a3"/>
        <w:numPr>
          <w:ilvl w:val="0"/>
          <w:numId w:val="4"/>
        </w:numPr>
        <w:shd w:val="clear" w:color="auto" w:fill="FFFFFF"/>
        <w:spacing w:before="0" w:beforeAutospacing="0" w:after="0" w:afterAutospacing="0"/>
        <w:jc w:val="both"/>
        <w:textAlignment w:val="baseline"/>
        <w:rPr>
          <w:spacing w:val="2"/>
          <w:sz w:val="25"/>
          <w:szCs w:val="25"/>
        </w:rPr>
      </w:pPr>
      <w:r w:rsidRPr="00667DEB">
        <w:rPr>
          <w:spacing w:val="2"/>
          <w:sz w:val="25"/>
          <w:szCs w:val="25"/>
        </w:rPr>
        <w:t>Пакет документов с ценовыми пре</w:t>
      </w:r>
      <w:r w:rsidR="002425D5" w:rsidRPr="00667DEB">
        <w:rPr>
          <w:spacing w:val="2"/>
          <w:sz w:val="25"/>
          <w:szCs w:val="25"/>
        </w:rPr>
        <w:t>д</w:t>
      </w:r>
      <w:r w:rsidR="00AD28E9" w:rsidRPr="00667DEB">
        <w:rPr>
          <w:spacing w:val="2"/>
          <w:sz w:val="25"/>
          <w:szCs w:val="25"/>
        </w:rPr>
        <w:t>л</w:t>
      </w:r>
      <w:r w:rsidR="00CF2FF3">
        <w:rPr>
          <w:spacing w:val="2"/>
          <w:sz w:val="25"/>
          <w:szCs w:val="25"/>
        </w:rPr>
        <w:t xml:space="preserve">ожениями представить в срок с 31 </w:t>
      </w:r>
      <w:r w:rsidR="00A46220" w:rsidRPr="00667DEB">
        <w:rPr>
          <w:spacing w:val="2"/>
          <w:sz w:val="25"/>
          <w:szCs w:val="25"/>
        </w:rPr>
        <w:t>января</w:t>
      </w:r>
      <w:r w:rsidRPr="00667DEB">
        <w:rPr>
          <w:spacing w:val="2"/>
          <w:sz w:val="25"/>
          <w:szCs w:val="25"/>
        </w:rPr>
        <w:t>202</w:t>
      </w:r>
      <w:r w:rsidR="00A46220" w:rsidRPr="00667DEB">
        <w:rPr>
          <w:spacing w:val="2"/>
          <w:sz w:val="25"/>
          <w:szCs w:val="25"/>
        </w:rPr>
        <w:t>3</w:t>
      </w:r>
      <w:r w:rsidRPr="00667DEB">
        <w:rPr>
          <w:spacing w:val="2"/>
          <w:sz w:val="25"/>
          <w:szCs w:val="25"/>
        </w:rPr>
        <w:t xml:space="preserve"> года, с 11 ч 00 мин до</w:t>
      </w:r>
      <w:r w:rsidR="00CF2FF3">
        <w:rPr>
          <w:spacing w:val="2"/>
          <w:sz w:val="25"/>
          <w:szCs w:val="25"/>
        </w:rPr>
        <w:t xml:space="preserve"> 7</w:t>
      </w:r>
      <w:r w:rsidR="00BF6B3F" w:rsidRPr="00667DEB">
        <w:rPr>
          <w:spacing w:val="2"/>
          <w:sz w:val="25"/>
          <w:szCs w:val="25"/>
        </w:rPr>
        <w:t xml:space="preserve"> </w:t>
      </w:r>
      <w:r w:rsidR="00CF2FF3">
        <w:rPr>
          <w:spacing w:val="2"/>
          <w:sz w:val="25"/>
          <w:szCs w:val="25"/>
        </w:rPr>
        <w:t xml:space="preserve">февраля </w:t>
      </w:r>
      <w:r w:rsidR="00D7683B" w:rsidRPr="00667DEB">
        <w:rPr>
          <w:spacing w:val="2"/>
          <w:sz w:val="25"/>
          <w:szCs w:val="25"/>
        </w:rPr>
        <w:t>202</w:t>
      </w:r>
      <w:r w:rsidR="00A46220" w:rsidRPr="00667DEB">
        <w:rPr>
          <w:spacing w:val="2"/>
          <w:sz w:val="25"/>
          <w:szCs w:val="25"/>
        </w:rPr>
        <w:t>3</w:t>
      </w:r>
      <w:r w:rsidRPr="00667DEB">
        <w:rPr>
          <w:spacing w:val="2"/>
          <w:sz w:val="25"/>
          <w:szCs w:val="25"/>
        </w:rPr>
        <w:t xml:space="preserve"> года, до 11 ч 00 мин включительно, по адресу: 010000 г. </w:t>
      </w:r>
      <w:r w:rsidR="00A46220" w:rsidRPr="00667DEB">
        <w:rPr>
          <w:spacing w:val="2"/>
          <w:sz w:val="25"/>
          <w:szCs w:val="25"/>
        </w:rPr>
        <w:t>Астана</w:t>
      </w:r>
      <w:r w:rsidRPr="00667DEB">
        <w:rPr>
          <w:spacing w:val="2"/>
          <w:sz w:val="25"/>
          <w:szCs w:val="25"/>
        </w:rPr>
        <w:t>, район Сарыарка, ул.</w:t>
      </w:r>
      <w:r w:rsidR="00BF6B3F" w:rsidRPr="00667DEB">
        <w:rPr>
          <w:spacing w:val="2"/>
          <w:sz w:val="25"/>
          <w:szCs w:val="25"/>
        </w:rPr>
        <w:t xml:space="preserve"> </w:t>
      </w:r>
      <w:r w:rsidRPr="00667DEB">
        <w:rPr>
          <w:spacing w:val="2"/>
          <w:sz w:val="25"/>
          <w:szCs w:val="25"/>
        </w:rPr>
        <w:t>А. Мамбетова, 2</w:t>
      </w:r>
      <w:r w:rsidR="007612B5" w:rsidRPr="00667DEB">
        <w:rPr>
          <w:spacing w:val="2"/>
          <w:sz w:val="25"/>
          <w:szCs w:val="25"/>
        </w:rPr>
        <w:t>8</w:t>
      </w:r>
      <w:r w:rsidRPr="00667DEB">
        <w:rPr>
          <w:spacing w:val="2"/>
          <w:sz w:val="25"/>
          <w:szCs w:val="25"/>
        </w:rPr>
        <w:t xml:space="preserve"> бухгалтерия, кабинет государственных закупок. Окончательный срок подачи ценовых предложений до 11 часов 00 минут </w:t>
      </w:r>
      <w:r w:rsidR="00CF2FF3">
        <w:rPr>
          <w:spacing w:val="2"/>
          <w:sz w:val="25"/>
          <w:szCs w:val="25"/>
        </w:rPr>
        <w:t>7 февраля</w:t>
      </w:r>
      <w:r w:rsidRPr="00667DEB">
        <w:rPr>
          <w:spacing w:val="2"/>
          <w:sz w:val="25"/>
          <w:szCs w:val="25"/>
        </w:rPr>
        <w:t xml:space="preserve"> 202</w:t>
      </w:r>
      <w:r w:rsidR="00A46220" w:rsidRPr="00667DEB">
        <w:rPr>
          <w:spacing w:val="2"/>
          <w:sz w:val="25"/>
          <w:szCs w:val="25"/>
        </w:rPr>
        <w:t>3</w:t>
      </w:r>
      <w:r w:rsidRPr="00667DEB">
        <w:rPr>
          <w:spacing w:val="2"/>
          <w:sz w:val="25"/>
          <w:szCs w:val="25"/>
        </w:rPr>
        <w:t xml:space="preserve"> года.    Конверты </w:t>
      </w:r>
      <w:r w:rsidR="00D51973" w:rsidRPr="00667DEB">
        <w:rPr>
          <w:spacing w:val="2"/>
          <w:sz w:val="25"/>
          <w:szCs w:val="25"/>
        </w:rPr>
        <w:t xml:space="preserve">с </w:t>
      </w:r>
      <w:r w:rsidRPr="00667DEB">
        <w:rPr>
          <w:spacing w:val="2"/>
          <w:sz w:val="25"/>
          <w:szCs w:val="25"/>
        </w:rPr>
        <w:t>ценовыми предложениями будут вскрываться в 11 часов 15 минут</w:t>
      </w:r>
      <w:r w:rsidR="00BF6B3F" w:rsidRPr="00667DEB">
        <w:rPr>
          <w:spacing w:val="2"/>
          <w:sz w:val="25"/>
          <w:szCs w:val="25"/>
        </w:rPr>
        <w:t xml:space="preserve"> </w:t>
      </w:r>
      <w:r w:rsidRPr="00667DEB">
        <w:rPr>
          <w:spacing w:val="2"/>
          <w:sz w:val="25"/>
          <w:szCs w:val="25"/>
        </w:rPr>
        <w:t>«</w:t>
      </w:r>
      <w:r w:rsidR="00CF2FF3">
        <w:rPr>
          <w:spacing w:val="2"/>
          <w:sz w:val="25"/>
          <w:szCs w:val="25"/>
        </w:rPr>
        <w:t>7</w:t>
      </w:r>
      <w:r w:rsidRPr="00667DEB">
        <w:rPr>
          <w:spacing w:val="2"/>
          <w:sz w:val="25"/>
          <w:szCs w:val="25"/>
        </w:rPr>
        <w:t>»</w:t>
      </w:r>
      <w:r w:rsidR="00BF6B3F" w:rsidRPr="00667DEB">
        <w:rPr>
          <w:spacing w:val="2"/>
          <w:sz w:val="25"/>
          <w:szCs w:val="25"/>
        </w:rPr>
        <w:t xml:space="preserve"> </w:t>
      </w:r>
      <w:r w:rsidR="00CF2FF3">
        <w:rPr>
          <w:spacing w:val="2"/>
          <w:sz w:val="25"/>
          <w:szCs w:val="25"/>
        </w:rPr>
        <w:t>февраля</w:t>
      </w:r>
      <w:r w:rsidR="00A46220" w:rsidRPr="00667DEB">
        <w:rPr>
          <w:spacing w:val="2"/>
          <w:sz w:val="25"/>
          <w:szCs w:val="25"/>
        </w:rPr>
        <w:t xml:space="preserve"> 2023</w:t>
      </w:r>
      <w:r w:rsidRPr="00667DEB">
        <w:rPr>
          <w:spacing w:val="2"/>
          <w:sz w:val="25"/>
          <w:szCs w:val="25"/>
        </w:rPr>
        <w:t xml:space="preserve"> года по адресу г. </w:t>
      </w:r>
      <w:r w:rsidR="00A46220" w:rsidRPr="00667DEB">
        <w:rPr>
          <w:spacing w:val="2"/>
          <w:sz w:val="25"/>
          <w:szCs w:val="25"/>
        </w:rPr>
        <w:t>Астана</w:t>
      </w:r>
      <w:r w:rsidRPr="00667DEB">
        <w:rPr>
          <w:spacing w:val="2"/>
          <w:sz w:val="25"/>
          <w:szCs w:val="25"/>
        </w:rPr>
        <w:t>, район Сарыарка, ул. А. Мамбетова, 2</w:t>
      </w:r>
      <w:r w:rsidR="007612B5" w:rsidRPr="00667DEB">
        <w:rPr>
          <w:spacing w:val="2"/>
          <w:sz w:val="25"/>
          <w:szCs w:val="25"/>
        </w:rPr>
        <w:t>8</w:t>
      </w:r>
      <w:r w:rsidRPr="00667DEB">
        <w:rPr>
          <w:spacing w:val="2"/>
          <w:sz w:val="25"/>
          <w:szCs w:val="25"/>
        </w:rPr>
        <w:t xml:space="preserve">, кабинет государственных закупок. </w:t>
      </w:r>
    </w:p>
    <w:p w:rsidR="00FE5C94" w:rsidRPr="002C0DA4" w:rsidRDefault="00FE5C94" w:rsidP="00FE5C94">
      <w:pPr>
        <w:pStyle w:val="a3"/>
        <w:numPr>
          <w:ilvl w:val="0"/>
          <w:numId w:val="4"/>
        </w:numPr>
        <w:shd w:val="clear" w:color="auto" w:fill="FFFFFF"/>
        <w:spacing w:before="0" w:beforeAutospacing="0" w:after="0" w:afterAutospacing="0"/>
        <w:jc w:val="both"/>
        <w:textAlignment w:val="baseline"/>
        <w:rPr>
          <w:sz w:val="25"/>
          <w:szCs w:val="25"/>
        </w:rPr>
      </w:pPr>
      <w:r w:rsidRPr="00667DEB">
        <w:rPr>
          <w:sz w:val="25"/>
          <w:szCs w:val="25"/>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w:t>
      </w:r>
      <w:r w:rsidRPr="00667DEB">
        <w:rPr>
          <w:color w:val="000000"/>
          <w:sz w:val="25"/>
          <w:szCs w:val="25"/>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w:t>
      </w:r>
      <w:r w:rsidRPr="002C0DA4">
        <w:rPr>
          <w:color w:val="000000"/>
          <w:sz w:val="25"/>
          <w:szCs w:val="25"/>
        </w:rPr>
        <w:t xml:space="preserve"> соответствие предлагаемых товаров требованиям, уст</w:t>
      </w:r>
      <w:r>
        <w:rPr>
          <w:color w:val="000000"/>
          <w:sz w:val="25"/>
          <w:szCs w:val="25"/>
        </w:rPr>
        <w:t>ановленным главой 4  Правил 375</w:t>
      </w:r>
      <w:r w:rsidRPr="002C0DA4">
        <w:rPr>
          <w:color w:val="000000"/>
          <w:sz w:val="25"/>
          <w:szCs w:val="25"/>
        </w:rPr>
        <w:t>.</w:t>
      </w:r>
    </w:p>
    <w:p w:rsidR="00FE5C94" w:rsidRDefault="00FE5C94" w:rsidP="00FE5C94">
      <w:pPr>
        <w:autoSpaceDE w:val="0"/>
        <w:autoSpaceDN w:val="0"/>
        <w:adjustRightInd w:val="0"/>
        <w:spacing w:after="0"/>
        <w:jc w:val="both"/>
        <w:rPr>
          <w:rFonts w:ascii="Times New Roman" w:hAnsi="Times New Roman" w:cs="Times New Roman"/>
          <w:b/>
          <w:color w:val="000000"/>
          <w:sz w:val="25"/>
          <w:szCs w:val="25"/>
        </w:rPr>
      </w:pPr>
    </w:p>
    <w:p w:rsidR="00B0014D" w:rsidRPr="009E79AE" w:rsidRDefault="00B0014D" w:rsidP="00CF2C70">
      <w:pPr>
        <w:autoSpaceDE w:val="0"/>
        <w:autoSpaceDN w:val="0"/>
        <w:adjustRightInd w:val="0"/>
        <w:spacing w:after="0" w:line="240" w:lineRule="auto"/>
        <w:rPr>
          <w:rFonts w:ascii="Times New Roman" w:hAnsi="Times New Roman" w:cs="Times New Roman"/>
          <w:b/>
          <w:color w:val="000000"/>
          <w:sz w:val="25"/>
          <w:szCs w:val="25"/>
        </w:rPr>
      </w:pPr>
    </w:p>
    <w:p w:rsidR="00CF2C70" w:rsidRPr="009E79AE" w:rsidRDefault="0064297C" w:rsidP="007679C8">
      <w:pPr>
        <w:autoSpaceDE w:val="0"/>
        <w:autoSpaceDN w:val="0"/>
        <w:adjustRightInd w:val="0"/>
        <w:spacing w:after="0" w:line="240" w:lineRule="auto"/>
        <w:ind w:left="1276"/>
        <w:rPr>
          <w:rFonts w:ascii="Times New Roman" w:hAnsi="Times New Roman" w:cs="Times New Roman"/>
          <w:b/>
          <w:color w:val="000000"/>
          <w:sz w:val="25"/>
          <w:szCs w:val="25"/>
        </w:rPr>
      </w:pPr>
      <w:proofErr w:type="spellStart"/>
      <w:r>
        <w:rPr>
          <w:rFonts w:ascii="Times New Roman" w:hAnsi="Times New Roman" w:cs="Times New Roman"/>
          <w:b/>
          <w:color w:val="000000"/>
          <w:sz w:val="25"/>
          <w:szCs w:val="25"/>
        </w:rPr>
        <w:t>И.о</w:t>
      </w:r>
      <w:proofErr w:type="spellEnd"/>
      <w:r>
        <w:rPr>
          <w:rFonts w:ascii="Times New Roman" w:hAnsi="Times New Roman" w:cs="Times New Roman"/>
          <w:b/>
          <w:color w:val="000000"/>
          <w:sz w:val="25"/>
          <w:szCs w:val="25"/>
        </w:rPr>
        <w:t>.</w:t>
      </w:r>
      <w:r w:rsidR="00F27D71">
        <w:rPr>
          <w:rFonts w:ascii="Times New Roman" w:hAnsi="Times New Roman" w:cs="Times New Roman"/>
          <w:b/>
          <w:color w:val="000000"/>
          <w:sz w:val="25"/>
          <w:szCs w:val="25"/>
        </w:rPr>
        <w:t xml:space="preserve"> д</w:t>
      </w:r>
      <w:r w:rsidR="00CF2C70" w:rsidRPr="009E79AE">
        <w:rPr>
          <w:rFonts w:ascii="Times New Roman" w:hAnsi="Times New Roman" w:cs="Times New Roman"/>
          <w:b/>
          <w:color w:val="000000"/>
          <w:sz w:val="25"/>
          <w:szCs w:val="25"/>
        </w:rPr>
        <w:t>иректор</w:t>
      </w:r>
      <w:r w:rsidR="00F27D71">
        <w:rPr>
          <w:rFonts w:ascii="Times New Roman" w:hAnsi="Times New Roman" w:cs="Times New Roman"/>
          <w:b/>
          <w:color w:val="000000"/>
          <w:sz w:val="25"/>
          <w:szCs w:val="25"/>
        </w:rPr>
        <w:t>а</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Республиканского государственного предприятия</w:t>
      </w:r>
    </w:p>
    <w:p w:rsidR="00CF2C70" w:rsidRPr="009E79AE" w:rsidRDefault="00CF2C70" w:rsidP="007679C8">
      <w:pPr>
        <w:autoSpaceDE w:val="0"/>
        <w:autoSpaceDN w:val="0"/>
        <w:adjustRightInd w:val="0"/>
        <w:spacing w:after="0" w:line="240" w:lineRule="auto"/>
        <w:ind w:left="1276"/>
        <w:rPr>
          <w:rFonts w:ascii="Times New Roman" w:hAnsi="Times New Roman" w:cs="Times New Roman"/>
          <w:b/>
          <w:color w:val="000000"/>
          <w:sz w:val="25"/>
          <w:szCs w:val="25"/>
        </w:rPr>
      </w:pPr>
      <w:r w:rsidRPr="009E79AE">
        <w:rPr>
          <w:rFonts w:ascii="Times New Roman" w:hAnsi="Times New Roman" w:cs="Times New Roman"/>
          <w:b/>
          <w:color w:val="000000"/>
          <w:sz w:val="25"/>
          <w:szCs w:val="25"/>
        </w:rPr>
        <w:t xml:space="preserve">на </w:t>
      </w:r>
      <w:r w:rsidR="00C86C3F" w:rsidRPr="009E79AE">
        <w:rPr>
          <w:rFonts w:ascii="Times New Roman" w:hAnsi="Times New Roman" w:cs="Times New Roman"/>
          <w:b/>
          <w:color w:val="000000"/>
          <w:sz w:val="25"/>
          <w:szCs w:val="25"/>
        </w:rPr>
        <w:t>ПХВ «</w:t>
      </w:r>
      <w:r w:rsidRPr="009E79AE">
        <w:rPr>
          <w:rFonts w:ascii="Times New Roman" w:hAnsi="Times New Roman" w:cs="Times New Roman"/>
          <w:b/>
          <w:color w:val="000000"/>
          <w:sz w:val="25"/>
          <w:szCs w:val="25"/>
        </w:rPr>
        <w:t xml:space="preserve">Центральный клинический госпиталь для инвалидов </w:t>
      </w:r>
    </w:p>
    <w:p w:rsidR="00D51973" w:rsidRDefault="00CF2C70" w:rsidP="00A46220">
      <w:pPr>
        <w:autoSpaceDE w:val="0"/>
        <w:autoSpaceDN w:val="0"/>
        <w:adjustRightInd w:val="0"/>
        <w:spacing w:after="0" w:line="240" w:lineRule="auto"/>
        <w:ind w:left="1276"/>
        <w:rPr>
          <w:rFonts w:ascii="Times New Roman" w:hAnsi="Times New Roman" w:cs="Times New Roman"/>
          <w:b/>
          <w:sz w:val="25"/>
          <w:szCs w:val="25"/>
        </w:rPr>
      </w:pPr>
      <w:r w:rsidRPr="009E79AE">
        <w:rPr>
          <w:rFonts w:ascii="Times New Roman" w:hAnsi="Times New Roman" w:cs="Times New Roman"/>
          <w:b/>
          <w:color w:val="000000"/>
          <w:sz w:val="25"/>
          <w:szCs w:val="25"/>
        </w:rPr>
        <w:t xml:space="preserve">Отечественной войны» Министерства здравоохранения </w:t>
      </w:r>
      <w:proofErr w:type="gramStart"/>
      <w:r w:rsidR="00C86C3F" w:rsidRPr="009E79AE">
        <w:rPr>
          <w:rFonts w:ascii="Times New Roman" w:hAnsi="Times New Roman" w:cs="Times New Roman"/>
          <w:b/>
          <w:color w:val="000000"/>
          <w:sz w:val="25"/>
          <w:szCs w:val="25"/>
        </w:rPr>
        <w:t>РК:</w:t>
      </w:r>
      <w:r w:rsidR="00C86C3F" w:rsidRPr="009E79AE">
        <w:rPr>
          <w:rFonts w:ascii="Times New Roman" w:hAnsi="Times New Roman" w:cs="Times New Roman"/>
          <w:b/>
          <w:sz w:val="25"/>
          <w:szCs w:val="25"/>
        </w:rPr>
        <w:tab/>
      </w:r>
      <w:proofErr w:type="gramEnd"/>
      <w:r w:rsidRPr="009E79AE">
        <w:rPr>
          <w:rFonts w:ascii="Times New Roman" w:hAnsi="Times New Roman" w:cs="Times New Roman"/>
          <w:b/>
          <w:sz w:val="25"/>
          <w:szCs w:val="25"/>
        </w:rPr>
        <w:tab/>
      </w:r>
      <w:r w:rsidR="00DF7C8C">
        <w:rPr>
          <w:rFonts w:ascii="Times New Roman" w:hAnsi="Times New Roman" w:cs="Times New Roman"/>
          <w:b/>
          <w:sz w:val="25"/>
          <w:szCs w:val="25"/>
        </w:rPr>
        <w:t xml:space="preserve">             </w:t>
      </w:r>
      <w:r w:rsidR="00FF7AF0">
        <w:rPr>
          <w:rFonts w:ascii="Times New Roman" w:hAnsi="Times New Roman" w:cs="Times New Roman"/>
          <w:b/>
          <w:sz w:val="25"/>
          <w:szCs w:val="25"/>
        </w:rPr>
        <w:tab/>
      </w:r>
      <w:r w:rsidR="00F27D71">
        <w:rPr>
          <w:rFonts w:ascii="Times New Roman" w:hAnsi="Times New Roman" w:cs="Times New Roman"/>
          <w:b/>
          <w:sz w:val="25"/>
          <w:szCs w:val="25"/>
        </w:rPr>
        <w:t xml:space="preserve">С.С. </w:t>
      </w:r>
      <w:proofErr w:type="spellStart"/>
      <w:r w:rsidR="00F27D71">
        <w:rPr>
          <w:rFonts w:ascii="Times New Roman" w:hAnsi="Times New Roman" w:cs="Times New Roman"/>
          <w:b/>
          <w:sz w:val="25"/>
          <w:szCs w:val="25"/>
        </w:rPr>
        <w:t>Шахметов</w:t>
      </w:r>
      <w:proofErr w:type="spellEnd"/>
    </w:p>
    <w:p w:rsidR="00D51973" w:rsidRDefault="00D51973" w:rsidP="003E3349">
      <w:pPr>
        <w:autoSpaceDE w:val="0"/>
        <w:autoSpaceDN w:val="0"/>
        <w:adjustRightInd w:val="0"/>
        <w:spacing w:after="0" w:line="240" w:lineRule="auto"/>
        <w:rPr>
          <w:rFonts w:ascii="Times New Roman" w:hAnsi="Times New Roman" w:cs="Times New Roman"/>
          <w:b/>
          <w:sz w:val="25"/>
          <w:szCs w:val="25"/>
        </w:rPr>
      </w:pPr>
    </w:p>
    <w:p w:rsidR="00067D91" w:rsidRDefault="00067D91"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667DEB" w:rsidRDefault="00667DEB" w:rsidP="003E3349">
      <w:pPr>
        <w:autoSpaceDE w:val="0"/>
        <w:autoSpaceDN w:val="0"/>
        <w:adjustRightInd w:val="0"/>
        <w:spacing w:after="0" w:line="240" w:lineRule="auto"/>
        <w:rPr>
          <w:rFonts w:ascii="Times New Roman" w:hAnsi="Times New Roman" w:cs="Times New Roman"/>
          <w:b/>
          <w:sz w:val="25"/>
          <w:szCs w:val="25"/>
        </w:rPr>
      </w:pPr>
    </w:p>
    <w:p w:rsidR="008F44B4" w:rsidRDefault="008F44B4" w:rsidP="003E3349">
      <w:pPr>
        <w:autoSpaceDE w:val="0"/>
        <w:autoSpaceDN w:val="0"/>
        <w:adjustRightInd w:val="0"/>
        <w:spacing w:after="0" w:line="240" w:lineRule="auto"/>
        <w:rPr>
          <w:rFonts w:ascii="Times New Roman" w:hAnsi="Times New Roman" w:cs="Times New Roman"/>
          <w:b/>
          <w:sz w:val="25"/>
          <w:szCs w:val="25"/>
        </w:rPr>
      </w:pPr>
    </w:p>
    <w:p w:rsidR="003E3349" w:rsidRPr="00D51973" w:rsidRDefault="00BF6B3F" w:rsidP="007679C8">
      <w:pPr>
        <w:tabs>
          <w:tab w:val="left" w:pos="142"/>
        </w:tabs>
        <w:autoSpaceDE w:val="0"/>
        <w:autoSpaceDN w:val="0"/>
        <w:adjustRightInd w:val="0"/>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Согласующие:</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клинико-диагностическим отделением                                                                                                </w:t>
      </w:r>
      <w:proofErr w:type="spellStart"/>
      <w:r w:rsidR="003E3349" w:rsidRPr="00D51973">
        <w:rPr>
          <w:rFonts w:ascii="Times New Roman" w:hAnsi="Times New Roman" w:cs="Times New Roman"/>
          <w:b/>
          <w:sz w:val="24"/>
          <w:szCs w:val="24"/>
        </w:rPr>
        <w:t>Омарова</w:t>
      </w:r>
      <w:proofErr w:type="spellEnd"/>
      <w:r w:rsidR="003E3349" w:rsidRPr="00D51973">
        <w:rPr>
          <w:rFonts w:ascii="Times New Roman" w:hAnsi="Times New Roman" w:cs="Times New Roman"/>
          <w:b/>
          <w:sz w:val="24"/>
          <w:szCs w:val="24"/>
        </w:rPr>
        <w:t xml:space="preserve"> К.Г.</w:t>
      </w:r>
    </w:p>
    <w:p w:rsidR="003E3349" w:rsidRPr="00D51973" w:rsidRDefault="00BF6B3F" w:rsidP="007679C8">
      <w:pPr>
        <w:tabs>
          <w:tab w:val="left" w:pos="142"/>
        </w:tabs>
        <w:spacing w:after="0" w:line="240" w:lineRule="auto"/>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Pr="00D51973">
        <w:rPr>
          <w:rFonts w:ascii="Times New Roman" w:hAnsi="Times New Roman" w:cs="Times New Roman"/>
          <w:b/>
          <w:sz w:val="24"/>
          <w:szCs w:val="24"/>
        </w:rPr>
        <w:t>Заведующий ОГФ</w:t>
      </w:r>
      <w:r w:rsidR="00DF7C8C">
        <w:rPr>
          <w:rFonts w:ascii="Times New Roman" w:hAnsi="Times New Roman" w:cs="Times New Roman"/>
          <w:b/>
          <w:sz w:val="24"/>
          <w:szCs w:val="24"/>
        </w:rPr>
        <w:t xml:space="preserve">                                                                                                                                                             </w:t>
      </w:r>
      <w:proofErr w:type="spellStart"/>
      <w:r w:rsidR="0057603A" w:rsidRPr="00D51973">
        <w:rPr>
          <w:rFonts w:ascii="Times New Roman" w:hAnsi="Times New Roman" w:cs="Times New Roman"/>
          <w:b/>
          <w:sz w:val="24"/>
          <w:szCs w:val="24"/>
        </w:rPr>
        <w:t>Тойшиева</w:t>
      </w:r>
      <w:proofErr w:type="spellEnd"/>
      <w:r w:rsidR="0057603A" w:rsidRPr="00D51973">
        <w:rPr>
          <w:rFonts w:ascii="Times New Roman" w:hAnsi="Times New Roman" w:cs="Times New Roman"/>
          <w:b/>
          <w:sz w:val="24"/>
          <w:szCs w:val="24"/>
        </w:rPr>
        <w:t xml:space="preserve"> Г.Ш.</w:t>
      </w:r>
    </w:p>
    <w:p w:rsidR="003E3349" w:rsidRPr="00D51973" w:rsidRDefault="00BF6B3F" w:rsidP="007679C8">
      <w:pPr>
        <w:tabs>
          <w:tab w:val="left" w:pos="142"/>
        </w:tabs>
        <w:spacing w:after="0"/>
        <w:ind w:left="1418" w:hanging="1418"/>
        <w:rPr>
          <w:rFonts w:ascii="Times New Roman" w:hAnsi="Times New Roman" w:cs="Times New Roman"/>
          <w:b/>
          <w:sz w:val="24"/>
          <w:szCs w:val="24"/>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rPr>
        <w:t xml:space="preserve">Заведующий отделением </w:t>
      </w:r>
      <w:proofErr w:type="spellStart"/>
      <w:r w:rsidR="003E3349" w:rsidRPr="00D51973">
        <w:rPr>
          <w:rFonts w:ascii="Times New Roman" w:hAnsi="Times New Roman" w:cs="Times New Roman"/>
          <w:b/>
          <w:sz w:val="24"/>
          <w:szCs w:val="24"/>
        </w:rPr>
        <w:t>соматика</w:t>
      </w:r>
      <w:proofErr w:type="spellEnd"/>
      <w:r w:rsidR="003E3349" w:rsidRPr="00D51973">
        <w:rPr>
          <w:rFonts w:ascii="Times New Roman" w:hAnsi="Times New Roman" w:cs="Times New Roman"/>
          <w:b/>
          <w:sz w:val="24"/>
          <w:szCs w:val="24"/>
        </w:rPr>
        <w:t xml:space="preserve"> 2                                                                                                       </w:t>
      </w:r>
      <w:r w:rsidR="00DF7C8C">
        <w:rPr>
          <w:rFonts w:ascii="Times New Roman" w:hAnsi="Times New Roman" w:cs="Times New Roman"/>
          <w:b/>
          <w:sz w:val="24"/>
          <w:szCs w:val="24"/>
        </w:rPr>
        <w:t xml:space="preserve">                      </w:t>
      </w:r>
      <w:proofErr w:type="spellStart"/>
      <w:r w:rsidR="003E3349" w:rsidRPr="00D51973">
        <w:rPr>
          <w:rFonts w:ascii="Times New Roman" w:hAnsi="Times New Roman" w:cs="Times New Roman"/>
          <w:b/>
          <w:sz w:val="24"/>
          <w:szCs w:val="24"/>
        </w:rPr>
        <w:t>Байкенова</w:t>
      </w:r>
      <w:proofErr w:type="spellEnd"/>
      <w:r w:rsidR="003E3349" w:rsidRPr="00D51973">
        <w:rPr>
          <w:rFonts w:ascii="Times New Roman" w:hAnsi="Times New Roman" w:cs="Times New Roman"/>
          <w:b/>
          <w:sz w:val="24"/>
          <w:szCs w:val="24"/>
        </w:rPr>
        <w:t xml:space="preserve"> Ж.Ш.</w:t>
      </w:r>
    </w:p>
    <w:p w:rsidR="00D51973" w:rsidRDefault="00BF6B3F" w:rsidP="00006439">
      <w:pPr>
        <w:tabs>
          <w:tab w:val="left" w:pos="142"/>
        </w:tabs>
        <w:spacing w:after="0" w:line="240" w:lineRule="auto"/>
        <w:ind w:left="1418" w:hanging="1418"/>
        <w:rPr>
          <w:rFonts w:ascii="Times New Roman" w:hAnsi="Times New Roman" w:cs="Times New Roman"/>
          <w:b/>
          <w:sz w:val="24"/>
          <w:szCs w:val="24"/>
          <w:lang w:val="kk-KZ"/>
        </w:rPr>
      </w:pPr>
      <w:r>
        <w:rPr>
          <w:rFonts w:ascii="Times New Roman" w:hAnsi="Times New Roman" w:cs="Times New Roman"/>
          <w:b/>
          <w:sz w:val="24"/>
          <w:szCs w:val="24"/>
        </w:rPr>
        <w:t xml:space="preserve">                      </w:t>
      </w:r>
      <w:r w:rsidR="003E3349" w:rsidRPr="00D51973">
        <w:rPr>
          <w:rFonts w:ascii="Times New Roman" w:hAnsi="Times New Roman" w:cs="Times New Roman"/>
          <w:b/>
          <w:sz w:val="24"/>
          <w:szCs w:val="24"/>
          <w:lang w:val="kk-KZ"/>
        </w:rPr>
        <w:t xml:space="preserve">Главная медицинская сестра                                                                                                           </w:t>
      </w:r>
      <w:r w:rsidR="00EA1AEF">
        <w:rPr>
          <w:rFonts w:ascii="Times New Roman" w:hAnsi="Times New Roman" w:cs="Times New Roman"/>
          <w:b/>
          <w:sz w:val="24"/>
          <w:szCs w:val="24"/>
          <w:lang w:val="kk-KZ"/>
        </w:rPr>
        <w:t xml:space="preserve">                               </w:t>
      </w:r>
      <w:r w:rsidR="00006439">
        <w:rPr>
          <w:rFonts w:ascii="Times New Roman" w:hAnsi="Times New Roman" w:cs="Times New Roman"/>
          <w:b/>
          <w:sz w:val="24"/>
          <w:szCs w:val="24"/>
          <w:lang w:val="kk-KZ"/>
        </w:rPr>
        <w:t>Семенова О.В.</w:t>
      </w:r>
    </w:p>
    <w:p w:rsidR="00DF7C8C" w:rsidRPr="00006439" w:rsidRDefault="00BF6B3F" w:rsidP="00DF7C8C">
      <w:pPr>
        <w:tabs>
          <w:tab w:val="left" w:pos="142"/>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DF7C8C">
        <w:rPr>
          <w:rFonts w:ascii="Times New Roman" w:hAnsi="Times New Roman" w:cs="Times New Roman"/>
          <w:b/>
          <w:sz w:val="24"/>
          <w:szCs w:val="24"/>
          <w:lang w:val="kk-KZ"/>
        </w:rPr>
        <w:t xml:space="preserve">Врач-лаборант                                                                                                                                      </w:t>
      </w:r>
      <w:r w:rsidR="00EA1AEF">
        <w:rPr>
          <w:rFonts w:ascii="Times New Roman" w:hAnsi="Times New Roman" w:cs="Times New Roman"/>
          <w:b/>
          <w:sz w:val="24"/>
          <w:szCs w:val="24"/>
          <w:lang w:val="kk-KZ"/>
        </w:rPr>
        <w:t xml:space="preserve">                              </w:t>
      </w:r>
      <w:bookmarkStart w:id="0" w:name="_GoBack"/>
      <w:bookmarkEnd w:id="0"/>
      <w:r w:rsidR="00DF7C8C">
        <w:rPr>
          <w:rFonts w:ascii="Times New Roman" w:hAnsi="Times New Roman" w:cs="Times New Roman"/>
          <w:b/>
          <w:sz w:val="24"/>
          <w:szCs w:val="24"/>
          <w:lang w:val="kk-KZ"/>
        </w:rPr>
        <w:t>Шегирбаева С.Н.</w:t>
      </w:r>
    </w:p>
    <w:p w:rsidR="00D51973" w:rsidRDefault="00D5197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DF7C8C" w:rsidRDefault="00DF7C8C"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CF2FF3" w:rsidRDefault="00CF2FF3" w:rsidP="00BA44D1">
      <w:pPr>
        <w:pStyle w:val="3"/>
        <w:shd w:val="clear" w:color="auto" w:fill="FFFFFF"/>
        <w:spacing w:before="0" w:beforeAutospacing="0" w:after="0" w:afterAutospacing="0"/>
        <w:jc w:val="center"/>
        <w:textAlignment w:val="baseline"/>
        <w:rPr>
          <w:bCs w:val="0"/>
          <w:sz w:val="25"/>
          <w:szCs w:val="25"/>
        </w:rPr>
      </w:pPr>
    </w:p>
    <w:p w:rsidR="00D83E75" w:rsidRDefault="00D83E75" w:rsidP="00BA44D1">
      <w:pPr>
        <w:pStyle w:val="3"/>
        <w:shd w:val="clear" w:color="auto" w:fill="FFFFFF"/>
        <w:spacing w:before="0" w:beforeAutospacing="0" w:after="0" w:afterAutospacing="0"/>
        <w:jc w:val="center"/>
        <w:textAlignment w:val="baseline"/>
        <w:rPr>
          <w:bCs w:val="0"/>
          <w:sz w:val="25"/>
          <w:szCs w:val="25"/>
        </w:rPr>
      </w:pPr>
    </w:p>
    <w:p w:rsidR="00D83E75" w:rsidRPr="009E79AE" w:rsidRDefault="00D83E75" w:rsidP="00BA44D1">
      <w:pPr>
        <w:pStyle w:val="3"/>
        <w:shd w:val="clear" w:color="auto" w:fill="FFFFFF"/>
        <w:spacing w:before="0" w:beforeAutospacing="0" w:after="0" w:afterAutospacing="0"/>
        <w:jc w:val="center"/>
        <w:textAlignment w:val="baseline"/>
        <w:rPr>
          <w:bCs w:val="0"/>
          <w:sz w:val="25"/>
          <w:szCs w:val="25"/>
        </w:rPr>
      </w:pPr>
    </w:p>
    <w:p w:rsidR="00BA44D1" w:rsidRPr="00DF7C8C" w:rsidRDefault="008F44B4" w:rsidP="00DF7C8C">
      <w:pPr>
        <w:pStyle w:val="3"/>
        <w:shd w:val="clear" w:color="auto" w:fill="FFFFFF"/>
        <w:spacing w:before="0" w:beforeAutospacing="0" w:after="0" w:afterAutospacing="0"/>
        <w:jc w:val="center"/>
        <w:textAlignment w:val="baseline"/>
        <w:rPr>
          <w:bCs w:val="0"/>
          <w:sz w:val="25"/>
          <w:szCs w:val="25"/>
        </w:rPr>
      </w:pPr>
      <w:r>
        <w:rPr>
          <w:bCs w:val="0"/>
          <w:sz w:val="25"/>
          <w:szCs w:val="25"/>
        </w:rPr>
        <w:t xml:space="preserve">№ </w:t>
      </w:r>
      <w:r w:rsidR="00F61E47">
        <w:rPr>
          <w:bCs w:val="0"/>
          <w:sz w:val="25"/>
          <w:szCs w:val="25"/>
        </w:rPr>
        <w:t>2</w:t>
      </w:r>
      <w:r w:rsidR="00006439">
        <w:rPr>
          <w:bCs w:val="0"/>
          <w:sz w:val="25"/>
          <w:szCs w:val="25"/>
        </w:rPr>
        <w:t xml:space="preserve"> </w:t>
      </w:r>
      <w:proofErr w:type="spellStart"/>
      <w:r w:rsidR="00BA44D1">
        <w:rPr>
          <w:bCs w:val="0"/>
          <w:sz w:val="25"/>
          <w:szCs w:val="25"/>
        </w:rPr>
        <w:t>б</w:t>
      </w:r>
      <w:r w:rsidR="00BA44D1" w:rsidRPr="00FB6CE1">
        <w:rPr>
          <w:bCs w:val="0"/>
          <w:sz w:val="25"/>
          <w:szCs w:val="25"/>
        </w:rPr>
        <w:t>аға</w:t>
      </w:r>
      <w:proofErr w:type="spellEnd"/>
      <w:r w:rsidR="00A26809">
        <w:rPr>
          <w:bCs w:val="0"/>
          <w:sz w:val="25"/>
          <w:szCs w:val="25"/>
          <w:lang w:val="kk-KZ"/>
        </w:rPr>
        <w:t xml:space="preserve"> </w:t>
      </w:r>
      <w:proofErr w:type="spellStart"/>
      <w:r w:rsidR="00BA44D1" w:rsidRPr="00FB6CE1">
        <w:rPr>
          <w:bCs w:val="0"/>
          <w:sz w:val="25"/>
          <w:szCs w:val="25"/>
        </w:rPr>
        <w:t>ұсыныстарын</w:t>
      </w:r>
      <w:proofErr w:type="spellEnd"/>
      <w:r w:rsidR="00A26809">
        <w:rPr>
          <w:bCs w:val="0"/>
          <w:sz w:val="25"/>
          <w:szCs w:val="25"/>
          <w:lang w:val="kk-KZ"/>
        </w:rPr>
        <w:t xml:space="preserve"> </w:t>
      </w:r>
      <w:proofErr w:type="spellStart"/>
      <w:r w:rsidR="00BA44D1" w:rsidRPr="00FB6CE1">
        <w:rPr>
          <w:bCs w:val="0"/>
          <w:sz w:val="25"/>
          <w:szCs w:val="25"/>
        </w:rPr>
        <w:t>сұрату</w:t>
      </w:r>
      <w:proofErr w:type="spellEnd"/>
      <w:r w:rsidR="00A26809">
        <w:rPr>
          <w:bCs w:val="0"/>
          <w:sz w:val="25"/>
          <w:szCs w:val="25"/>
          <w:lang w:val="kk-KZ"/>
        </w:rPr>
        <w:t xml:space="preserve"> </w:t>
      </w:r>
      <w:proofErr w:type="spellStart"/>
      <w:r w:rsidR="00BA44D1" w:rsidRPr="00FB6CE1">
        <w:rPr>
          <w:bCs w:val="0"/>
          <w:sz w:val="25"/>
          <w:szCs w:val="25"/>
        </w:rPr>
        <w:t>тәсілімен</w:t>
      </w:r>
      <w:proofErr w:type="spellEnd"/>
      <w:r w:rsidR="00A26809">
        <w:rPr>
          <w:bCs w:val="0"/>
          <w:sz w:val="25"/>
          <w:szCs w:val="25"/>
          <w:lang w:val="kk-KZ"/>
        </w:rPr>
        <w:t xml:space="preserve"> </w:t>
      </w:r>
      <w:proofErr w:type="spellStart"/>
      <w:r w:rsidR="00BA44D1" w:rsidRPr="00FB6CE1">
        <w:rPr>
          <w:bCs w:val="0"/>
          <w:sz w:val="25"/>
          <w:szCs w:val="25"/>
        </w:rPr>
        <w:t>дәрілік</w:t>
      </w:r>
      <w:proofErr w:type="spellEnd"/>
      <w:r w:rsidR="00A26809">
        <w:rPr>
          <w:bCs w:val="0"/>
          <w:sz w:val="25"/>
          <w:szCs w:val="25"/>
          <w:lang w:val="kk-KZ"/>
        </w:rPr>
        <w:t xml:space="preserve"> </w:t>
      </w:r>
      <w:proofErr w:type="spellStart"/>
      <w:r w:rsidR="00DF7C8C">
        <w:rPr>
          <w:bCs w:val="0"/>
          <w:sz w:val="25"/>
          <w:szCs w:val="25"/>
        </w:rPr>
        <w:t>заттар</w:t>
      </w:r>
      <w:r w:rsidR="00BA44D1" w:rsidRPr="00FB6CE1">
        <w:rPr>
          <w:bCs w:val="0"/>
          <w:sz w:val="25"/>
          <w:szCs w:val="25"/>
        </w:rPr>
        <w:t>ды</w:t>
      </w:r>
      <w:proofErr w:type="spellEnd"/>
      <w:r w:rsidR="00A26809">
        <w:rPr>
          <w:bCs w:val="0"/>
          <w:sz w:val="25"/>
          <w:szCs w:val="25"/>
          <w:lang w:val="kk-KZ"/>
        </w:rPr>
        <w:t xml:space="preserve"> </w:t>
      </w:r>
      <w:proofErr w:type="spellStart"/>
      <w:r w:rsidR="00BA44D1" w:rsidRPr="00FB6CE1">
        <w:rPr>
          <w:bCs w:val="0"/>
          <w:sz w:val="25"/>
          <w:szCs w:val="25"/>
        </w:rPr>
        <w:t>сатып</w:t>
      </w:r>
      <w:proofErr w:type="spellEnd"/>
      <w:r w:rsidR="00DF7C8C">
        <w:rPr>
          <w:bCs w:val="0"/>
          <w:sz w:val="25"/>
          <w:szCs w:val="25"/>
        </w:rPr>
        <w:t xml:space="preserve"> </w:t>
      </w:r>
      <w:r w:rsidR="00A26809">
        <w:rPr>
          <w:bCs w:val="0"/>
          <w:sz w:val="25"/>
          <w:szCs w:val="25"/>
          <w:lang w:val="kk-KZ"/>
        </w:rPr>
        <w:t>а</w:t>
      </w:r>
      <w:r w:rsidR="00BA44D1" w:rsidRPr="00FB6CE1">
        <w:rPr>
          <w:bCs w:val="0"/>
          <w:sz w:val="25"/>
          <w:szCs w:val="25"/>
        </w:rPr>
        <w:t>луды</w:t>
      </w:r>
      <w:r w:rsidR="00A26809">
        <w:rPr>
          <w:bCs w:val="0"/>
          <w:sz w:val="25"/>
          <w:szCs w:val="25"/>
          <w:lang w:val="kk-KZ"/>
        </w:rPr>
        <w:t xml:space="preserve"> </w:t>
      </w:r>
      <w:proofErr w:type="spellStart"/>
      <w:r w:rsidR="00BA44D1" w:rsidRPr="00FB6CE1">
        <w:rPr>
          <w:bCs w:val="0"/>
          <w:sz w:val="25"/>
          <w:szCs w:val="25"/>
        </w:rPr>
        <w:t>өткізу</w:t>
      </w:r>
      <w:proofErr w:type="spellEnd"/>
      <w:r w:rsidR="00A26809">
        <w:rPr>
          <w:bCs w:val="0"/>
          <w:sz w:val="25"/>
          <w:szCs w:val="25"/>
          <w:lang w:val="kk-KZ"/>
        </w:rPr>
        <w:t xml:space="preserve"> </w:t>
      </w:r>
      <w:proofErr w:type="spellStart"/>
      <w:r w:rsidR="00BA44D1" w:rsidRPr="00FB6CE1">
        <w:rPr>
          <w:bCs w:val="0"/>
          <w:sz w:val="25"/>
          <w:szCs w:val="25"/>
        </w:rPr>
        <w:t>туралы</w:t>
      </w:r>
      <w:proofErr w:type="spellEnd"/>
      <w:r w:rsidR="00A26809">
        <w:rPr>
          <w:bCs w:val="0"/>
          <w:sz w:val="25"/>
          <w:szCs w:val="25"/>
          <w:lang w:val="kk-KZ"/>
        </w:rPr>
        <w:t xml:space="preserve"> </w:t>
      </w:r>
      <w:proofErr w:type="spellStart"/>
      <w:r w:rsidR="00BA44D1" w:rsidRPr="00FB6CE1">
        <w:rPr>
          <w:bCs w:val="0"/>
          <w:sz w:val="25"/>
          <w:szCs w:val="25"/>
        </w:rPr>
        <w:t>хабарландыру</w:t>
      </w:r>
      <w:proofErr w:type="spellEnd"/>
    </w:p>
    <w:p w:rsidR="00BA44D1" w:rsidRPr="009E79AE" w:rsidRDefault="00BA44D1" w:rsidP="00BA44D1">
      <w:pPr>
        <w:pStyle w:val="3"/>
        <w:shd w:val="clear" w:color="auto" w:fill="FFFFFF"/>
        <w:spacing w:before="0" w:beforeAutospacing="0" w:after="0" w:afterAutospacing="0"/>
        <w:jc w:val="center"/>
        <w:textAlignment w:val="baseline"/>
        <w:rPr>
          <w:sz w:val="25"/>
          <w:szCs w:val="25"/>
        </w:rPr>
      </w:pPr>
    </w:p>
    <w:p w:rsidR="00BA44D1" w:rsidRPr="0023394C" w:rsidRDefault="00A26809" w:rsidP="00BA44D1">
      <w:pPr>
        <w:pStyle w:val="3"/>
        <w:shd w:val="clear" w:color="auto" w:fill="FFFFFF"/>
        <w:spacing w:before="0" w:beforeAutospacing="0" w:after="0" w:afterAutospacing="0"/>
        <w:textAlignment w:val="baseline"/>
        <w:rPr>
          <w:bCs w:val="0"/>
          <w:sz w:val="25"/>
          <w:szCs w:val="25"/>
          <w:lang w:val="kk-KZ"/>
        </w:rPr>
      </w:pPr>
      <w:r>
        <w:rPr>
          <w:sz w:val="25"/>
          <w:szCs w:val="25"/>
        </w:rPr>
        <w:t xml:space="preserve">                   </w:t>
      </w:r>
      <w:r>
        <w:rPr>
          <w:sz w:val="25"/>
          <w:szCs w:val="25"/>
          <w:lang w:val="kk-KZ"/>
        </w:rPr>
        <w:t>Астана қ.</w:t>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sidRPr="009E79AE">
        <w:rPr>
          <w:sz w:val="25"/>
          <w:szCs w:val="25"/>
        </w:rPr>
        <w:tab/>
      </w:r>
      <w:r w:rsidR="00BA44D1">
        <w:rPr>
          <w:sz w:val="25"/>
          <w:szCs w:val="25"/>
        </w:rPr>
        <w:tab/>
      </w:r>
      <w:r w:rsidR="00BA44D1">
        <w:rPr>
          <w:sz w:val="25"/>
          <w:szCs w:val="25"/>
        </w:rPr>
        <w:tab/>
      </w:r>
      <w:r w:rsidR="00BA44D1">
        <w:rPr>
          <w:sz w:val="25"/>
          <w:szCs w:val="25"/>
        </w:rPr>
        <w:tab/>
      </w:r>
      <w:r w:rsidR="005E27BC">
        <w:rPr>
          <w:sz w:val="25"/>
          <w:szCs w:val="25"/>
        </w:rPr>
        <w:tab/>
      </w:r>
      <w:r w:rsidR="00DF7C8C">
        <w:rPr>
          <w:sz w:val="25"/>
          <w:szCs w:val="25"/>
        </w:rPr>
        <w:t xml:space="preserve">                </w:t>
      </w:r>
      <w:r w:rsidR="00F61E47">
        <w:rPr>
          <w:sz w:val="25"/>
          <w:szCs w:val="25"/>
          <w:lang w:val="kk-KZ"/>
        </w:rPr>
        <w:t>31</w:t>
      </w:r>
      <w:r w:rsidR="00D325DC">
        <w:rPr>
          <w:sz w:val="25"/>
          <w:szCs w:val="25"/>
          <w:lang w:val="kk-KZ"/>
        </w:rPr>
        <w:t xml:space="preserve"> қаңтар</w:t>
      </w:r>
      <w:r w:rsidR="00D325DC">
        <w:rPr>
          <w:sz w:val="25"/>
          <w:szCs w:val="25"/>
        </w:rPr>
        <w:t xml:space="preserve"> 202</w:t>
      </w:r>
      <w:r w:rsidR="00D325DC">
        <w:rPr>
          <w:sz w:val="25"/>
          <w:szCs w:val="25"/>
          <w:lang w:val="kk-KZ"/>
        </w:rPr>
        <w:t xml:space="preserve">3 </w:t>
      </w:r>
      <w:r w:rsidR="00BA44D1">
        <w:rPr>
          <w:sz w:val="25"/>
          <w:szCs w:val="25"/>
          <w:lang w:val="kk-KZ"/>
        </w:rPr>
        <w:t>жыл</w:t>
      </w:r>
    </w:p>
    <w:p w:rsidR="00BA44D1" w:rsidRPr="009E79AE" w:rsidRDefault="00BA44D1" w:rsidP="00BA44D1">
      <w:pPr>
        <w:pStyle w:val="a3"/>
        <w:shd w:val="clear" w:color="auto" w:fill="FFFFFF"/>
        <w:spacing w:before="0" w:beforeAutospacing="0" w:after="0" w:afterAutospacing="0"/>
        <w:ind w:firstLine="709"/>
        <w:jc w:val="both"/>
        <w:textAlignment w:val="baseline"/>
        <w:rPr>
          <w:b/>
          <w:spacing w:val="2"/>
          <w:sz w:val="25"/>
          <w:szCs w:val="25"/>
        </w:rPr>
      </w:pPr>
    </w:p>
    <w:p w:rsidR="00BA44D1" w:rsidRDefault="00BA44D1" w:rsidP="00407A14">
      <w:pPr>
        <w:pStyle w:val="a3"/>
        <w:numPr>
          <w:ilvl w:val="0"/>
          <w:numId w:val="5"/>
        </w:numPr>
        <w:shd w:val="clear" w:color="auto" w:fill="FFFFFF"/>
        <w:spacing w:before="0" w:beforeAutospacing="0" w:after="0" w:afterAutospacing="0"/>
        <w:jc w:val="both"/>
        <w:textAlignment w:val="baseline"/>
        <w:rPr>
          <w:b/>
          <w:spacing w:val="2"/>
          <w:sz w:val="25"/>
          <w:szCs w:val="25"/>
          <w:lang w:val="kk-KZ"/>
        </w:rPr>
      </w:pPr>
      <w:r>
        <w:rPr>
          <w:b/>
          <w:spacing w:val="2"/>
          <w:sz w:val="25"/>
          <w:szCs w:val="25"/>
          <w:lang w:val="kk-KZ"/>
        </w:rPr>
        <w:t>Тапсырыс беруші</w:t>
      </w:r>
      <w:r w:rsidRPr="00407A14">
        <w:rPr>
          <w:b/>
          <w:spacing w:val="2"/>
          <w:sz w:val="25"/>
          <w:szCs w:val="25"/>
          <w:lang w:val="kk-KZ"/>
        </w:rPr>
        <w:t xml:space="preserve">: </w:t>
      </w:r>
      <w:r>
        <w:rPr>
          <w:b/>
          <w:spacing w:val="2"/>
          <w:sz w:val="25"/>
          <w:szCs w:val="25"/>
          <w:lang w:val="kk-KZ"/>
        </w:rPr>
        <w:t xml:space="preserve">ҚР ДСМ </w:t>
      </w:r>
      <w:r w:rsidR="00A26809">
        <w:rPr>
          <w:b/>
          <w:bCs/>
          <w:color w:val="000000"/>
          <w:sz w:val="25"/>
          <w:szCs w:val="25"/>
          <w:lang w:val="kk-KZ"/>
        </w:rPr>
        <w:t>«Отан соғысының ардагерл</w:t>
      </w:r>
      <w:r w:rsidRPr="00407A14">
        <w:rPr>
          <w:b/>
          <w:bCs/>
          <w:color w:val="000000"/>
          <w:sz w:val="25"/>
          <w:szCs w:val="25"/>
          <w:lang w:val="kk-KZ"/>
        </w:rPr>
        <w:t>еріне арналған</w:t>
      </w:r>
      <w:r w:rsidR="00DF7C8C">
        <w:rPr>
          <w:b/>
          <w:bCs/>
          <w:color w:val="000000"/>
          <w:sz w:val="25"/>
          <w:szCs w:val="25"/>
          <w:lang w:val="kk-KZ"/>
        </w:rPr>
        <w:t xml:space="preserve"> орталық клиникалық госпиталь» ш</w:t>
      </w:r>
      <w:r w:rsidRPr="00407A14">
        <w:rPr>
          <w:b/>
          <w:bCs/>
          <w:color w:val="000000"/>
          <w:sz w:val="25"/>
          <w:szCs w:val="25"/>
          <w:lang w:val="kk-KZ"/>
        </w:rPr>
        <w:t>аруашылық жүргізу құқығындағы рес</w:t>
      </w:r>
      <w:r w:rsidR="0054467E">
        <w:rPr>
          <w:b/>
          <w:bCs/>
          <w:color w:val="000000"/>
          <w:sz w:val="25"/>
          <w:szCs w:val="25"/>
          <w:lang w:val="kk-KZ"/>
        </w:rPr>
        <w:t>публикалық мемлекеттік кәсіпорны</w:t>
      </w:r>
      <w:r w:rsidRPr="00407A14">
        <w:rPr>
          <w:b/>
          <w:bCs/>
          <w:color w:val="000000"/>
          <w:sz w:val="25"/>
          <w:szCs w:val="25"/>
          <w:lang w:val="kk-KZ"/>
        </w:rPr>
        <w:t xml:space="preserve"> </w:t>
      </w:r>
      <w:r w:rsidRPr="00407A14">
        <w:rPr>
          <w:spacing w:val="2"/>
          <w:sz w:val="25"/>
          <w:szCs w:val="25"/>
          <w:lang w:val="kk-KZ"/>
        </w:rPr>
        <w:t xml:space="preserve">, </w:t>
      </w:r>
      <w:r w:rsidR="00A26809">
        <w:rPr>
          <w:b/>
          <w:spacing w:val="2"/>
          <w:sz w:val="25"/>
          <w:szCs w:val="25"/>
          <w:lang w:val="kk-KZ"/>
        </w:rPr>
        <w:t>010000  Астана қаласы</w:t>
      </w:r>
      <w:r w:rsidRPr="00407A14">
        <w:rPr>
          <w:b/>
          <w:spacing w:val="2"/>
          <w:sz w:val="25"/>
          <w:szCs w:val="25"/>
          <w:lang w:val="kk-KZ"/>
        </w:rPr>
        <w:t xml:space="preserve">, </w:t>
      </w:r>
      <w:r>
        <w:rPr>
          <w:b/>
          <w:spacing w:val="2"/>
          <w:sz w:val="25"/>
          <w:szCs w:val="25"/>
          <w:lang w:val="kk-KZ"/>
        </w:rPr>
        <w:t>Сарыарқ</w:t>
      </w:r>
      <w:r w:rsidRPr="009E79AE">
        <w:rPr>
          <w:b/>
          <w:spacing w:val="2"/>
          <w:sz w:val="25"/>
          <w:szCs w:val="25"/>
          <w:lang w:val="kk-KZ"/>
        </w:rPr>
        <w:t>а</w:t>
      </w:r>
      <w:r>
        <w:rPr>
          <w:b/>
          <w:spacing w:val="2"/>
          <w:sz w:val="25"/>
          <w:szCs w:val="25"/>
          <w:lang w:val="kk-KZ"/>
        </w:rPr>
        <w:t xml:space="preserve"> ауданы</w:t>
      </w:r>
      <w:r w:rsidRPr="009E79AE">
        <w:rPr>
          <w:b/>
          <w:spacing w:val="2"/>
          <w:sz w:val="25"/>
          <w:szCs w:val="25"/>
          <w:lang w:val="kk-KZ"/>
        </w:rPr>
        <w:t xml:space="preserve">, </w:t>
      </w:r>
      <w:r w:rsidR="00A26809">
        <w:rPr>
          <w:b/>
          <w:spacing w:val="2"/>
          <w:sz w:val="25"/>
          <w:szCs w:val="25"/>
          <w:lang w:val="kk-KZ"/>
        </w:rPr>
        <w:t xml:space="preserve">А. Мәмбетов к-сі 28, </w:t>
      </w:r>
      <w:r w:rsidRPr="00407A14">
        <w:rPr>
          <w:b/>
          <w:spacing w:val="2"/>
          <w:sz w:val="25"/>
          <w:szCs w:val="25"/>
          <w:lang w:val="kk-KZ"/>
        </w:rPr>
        <w:t>келесі тауарларды сатып алуды өткізу туралы хабарлайды</w:t>
      </w:r>
      <w:r w:rsidRPr="009E79AE">
        <w:rPr>
          <w:b/>
          <w:spacing w:val="2"/>
          <w:sz w:val="25"/>
          <w:szCs w:val="25"/>
          <w:lang w:val="kk-KZ"/>
        </w:rPr>
        <w:t>:</w:t>
      </w:r>
    </w:p>
    <w:p w:rsidR="00667DEB" w:rsidRPr="009E79AE" w:rsidRDefault="00667DEB" w:rsidP="00667DEB">
      <w:pPr>
        <w:pStyle w:val="a3"/>
        <w:shd w:val="clear" w:color="auto" w:fill="FFFFFF"/>
        <w:spacing w:before="0" w:beforeAutospacing="0" w:after="0" w:afterAutospacing="0"/>
        <w:ind w:left="1069"/>
        <w:jc w:val="both"/>
        <w:textAlignment w:val="baseline"/>
        <w:rPr>
          <w:b/>
          <w:spacing w:val="2"/>
          <w:sz w:val="25"/>
          <w:szCs w:val="25"/>
          <w:lang w:val="kk-KZ"/>
        </w:rPr>
      </w:pPr>
    </w:p>
    <w:p w:rsidR="00BA44D1" w:rsidRPr="009E79AE" w:rsidRDefault="00BA44D1" w:rsidP="00BA44D1">
      <w:pPr>
        <w:pStyle w:val="a3"/>
        <w:shd w:val="clear" w:color="auto" w:fill="FFFFFF"/>
        <w:spacing w:before="0" w:beforeAutospacing="0" w:after="0" w:afterAutospacing="0"/>
        <w:ind w:left="1069"/>
        <w:jc w:val="both"/>
        <w:textAlignment w:val="baseline"/>
        <w:rPr>
          <w:b/>
          <w:spacing w:val="2"/>
          <w:sz w:val="25"/>
          <w:szCs w:val="25"/>
          <w:lang w:val="kk-KZ"/>
        </w:rPr>
      </w:pPr>
    </w:p>
    <w:tbl>
      <w:tblPr>
        <w:tblStyle w:val="a8"/>
        <w:tblW w:w="0" w:type="auto"/>
        <w:tblInd w:w="959" w:type="dxa"/>
        <w:tblLayout w:type="fixed"/>
        <w:tblLook w:val="04A0" w:firstRow="1" w:lastRow="0" w:firstColumn="1" w:lastColumn="0" w:noHBand="0" w:noVBand="1"/>
      </w:tblPr>
      <w:tblGrid>
        <w:gridCol w:w="850"/>
        <w:gridCol w:w="2410"/>
        <w:gridCol w:w="4536"/>
        <w:gridCol w:w="1588"/>
        <w:gridCol w:w="1559"/>
        <w:gridCol w:w="1560"/>
        <w:gridCol w:w="1666"/>
      </w:tblGrid>
      <w:tr w:rsidR="00407A14" w:rsidRPr="00667DEB" w:rsidTr="00667DEB">
        <w:tc>
          <w:tcPr>
            <w:tcW w:w="850" w:type="dxa"/>
          </w:tcPr>
          <w:p w:rsidR="00407A14" w:rsidRPr="00667DEB" w:rsidRDefault="00407A14" w:rsidP="006F1677">
            <w:pPr>
              <w:jc w:val="both"/>
              <w:rPr>
                <w:rFonts w:ascii="Times New Roman" w:hAnsi="Times New Roman" w:cs="Times New Roman"/>
                <w:b/>
              </w:rPr>
            </w:pPr>
            <w:r w:rsidRPr="00667DEB">
              <w:rPr>
                <w:rFonts w:ascii="Times New Roman" w:hAnsi="Times New Roman" w:cs="Times New Roman"/>
                <w:b/>
              </w:rPr>
              <w:t>№п/п</w:t>
            </w:r>
          </w:p>
        </w:tc>
        <w:tc>
          <w:tcPr>
            <w:tcW w:w="2410" w:type="dxa"/>
          </w:tcPr>
          <w:p w:rsidR="006D7A97" w:rsidRPr="00667DEB" w:rsidRDefault="006D7A97" w:rsidP="006F1677">
            <w:pPr>
              <w:jc w:val="both"/>
              <w:rPr>
                <w:rFonts w:ascii="Times New Roman" w:hAnsi="Times New Roman" w:cs="Times New Roman"/>
                <w:b/>
              </w:rPr>
            </w:pPr>
          </w:p>
          <w:p w:rsidR="00407A14" w:rsidRPr="00667DEB" w:rsidRDefault="00A94A90" w:rsidP="006F1677">
            <w:pPr>
              <w:jc w:val="both"/>
              <w:rPr>
                <w:rFonts w:ascii="Times New Roman" w:hAnsi="Times New Roman" w:cs="Times New Roman"/>
                <w:b/>
              </w:rPr>
            </w:pPr>
            <w:proofErr w:type="spellStart"/>
            <w:r w:rsidRPr="00667DEB">
              <w:rPr>
                <w:rFonts w:ascii="Times New Roman" w:hAnsi="Times New Roman" w:cs="Times New Roman"/>
                <w:b/>
              </w:rPr>
              <w:t>Дәрілік</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заттың</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Pr="00667DEB">
              <w:rPr>
                <w:rFonts w:ascii="Times New Roman" w:hAnsi="Times New Roman" w:cs="Times New Roman"/>
                <w:b/>
              </w:rPr>
              <w:t xml:space="preserve"> (</w:t>
            </w:r>
            <w:proofErr w:type="spellStart"/>
            <w:r w:rsidRPr="00667DEB">
              <w:rPr>
                <w:rFonts w:ascii="Times New Roman" w:hAnsi="Times New Roman" w:cs="Times New Roman"/>
                <w:b/>
              </w:rPr>
              <w:t>халықаралық</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патенттелмеген</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атауы</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немесе</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құрамы</w:t>
            </w:r>
            <w:proofErr w:type="spellEnd"/>
            <w:r w:rsidRPr="00667DEB">
              <w:rPr>
                <w:rFonts w:ascii="Times New Roman" w:hAnsi="Times New Roman" w:cs="Times New Roman"/>
                <w:b/>
              </w:rPr>
              <w:t>)</w:t>
            </w:r>
          </w:p>
        </w:tc>
        <w:tc>
          <w:tcPr>
            <w:tcW w:w="453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6D7A97" w:rsidP="006D7A97">
            <w:pPr>
              <w:jc w:val="center"/>
              <w:rPr>
                <w:rFonts w:ascii="Times New Roman" w:hAnsi="Times New Roman" w:cs="Times New Roman"/>
                <w:b/>
              </w:rPr>
            </w:pPr>
            <w:proofErr w:type="spellStart"/>
            <w:r w:rsidRPr="00667DEB">
              <w:rPr>
                <w:rFonts w:ascii="Times New Roman" w:hAnsi="Times New Roman" w:cs="Times New Roman"/>
                <w:b/>
              </w:rPr>
              <w:t>Техникалықсипаттамасы</w:t>
            </w:r>
            <w:proofErr w:type="spellEnd"/>
          </w:p>
          <w:p w:rsidR="00407A14" w:rsidRPr="00667DEB" w:rsidRDefault="00407A14" w:rsidP="006F1677">
            <w:pPr>
              <w:jc w:val="both"/>
              <w:rPr>
                <w:rFonts w:ascii="Times New Roman" w:hAnsi="Times New Roman" w:cs="Times New Roman"/>
                <w:b/>
              </w:rPr>
            </w:pPr>
          </w:p>
        </w:tc>
        <w:tc>
          <w:tcPr>
            <w:tcW w:w="1588" w:type="dxa"/>
          </w:tcPr>
          <w:p w:rsidR="00407A14" w:rsidRPr="00667DEB" w:rsidRDefault="006D7A97" w:rsidP="006D7A97">
            <w:pPr>
              <w:jc w:val="both"/>
              <w:rPr>
                <w:rFonts w:ascii="Times New Roman" w:hAnsi="Times New Roman" w:cs="Times New Roman"/>
                <w:b/>
              </w:rPr>
            </w:pPr>
            <w:proofErr w:type="spellStart"/>
            <w:r w:rsidRPr="00667DEB">
              <w:rPr>
                <w:rFonts w:ascii="Times New Roman" w:hAnsi="Times New Roman" w:cs="Times New Roman"/>
                <w:b/>
              </w:rPr>
              <w:t>Өлшем</w:t>
            </w:r>
            <w:proofErr w:type="spellEnd"/>
            <w:r w:rsidR="00A26809" w:rsidRPr="00667DEB">
              <w:rPr>
                <w:rFonts w:ascii="Times New Roman" w:hAnsi="Times New Roman" w:cs="Times New Roman"/>
                <w:b/>
                <w:lang w:val="kk-KZ"/>
              </w:rPr>
              <w:t xml:space="preserve"> </w:t>
            </w:r>
            <w:proofErr w:type="spellStart"/>
            <w:r w:rsidRPr="00667DEB">
              <w:rPr>
                <w:rFonts w:ascii="Times New Roman" w:hAnsi="Times New Roman" w:cs="Times New Roman"/>
                <w:b/>
              </w:rPr>
              <w:t>бірлігі</w:t>
            </w:r>
            <w:proofErr w:type="spellEnd"/>
            <w:r w:rsidRPr="00667DEB">
              <w:rPr>
                <w:rFonts w:ascii="Times New Roman" w:hAnsi="Times New Roman" w:cs="Times New Roman"/>
                <w:b/>
              </w:rPr>
              <w:t xml:space="preserve">--1 дана (ампула, таблетка, капсула, </w:t>
            </w:r>
            <w:proofErr w:type="spellStart"/>
            <w:r w:rsidRPr="00667DEB">
              <w:rPr>
                <w:rFonts w:ascii="Times New Roman" w:hAnsi="Times New Roman" w:cs="Times New Roman"/>
                <w:b/>
              </w:rPr>
              <w:t>құты</w:t>
            </w:r>
            <w:proofErr w:type="spellEnd"/>
            <w:r w:rsidRPr="00667DEB">
              <w:rPr>
                <w:rFonts w:ascii="Times New Roman" w:hAnsi="Times New Roman" w:cs="Times New Roman"/>
                <w:b/>
              </w:rPr>
              <w:t>)</w:t>
            </w:r>
          </w:p>
        </w:tc>
        <w:tc>
          <w:tcPr>
            <w:tcW w:w="1559" w:type="dxa"/>
            <w:vAlign w:val="bottom"/>
          </w:tcPr>
          <w:p w:rsidR="00407A14" w:rsidRPr="00667DEB" w:rsidRDefault="00FF1BF0" w:rsidP="006F1677">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Саны</w:t>
            </w:r>
          </w:p>
        </w:tc>
        <w:tc>
          <w:tcPr>
            <w:tcW w:w="1560"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color w:val="002033"/>
                <w:lang w:eastAsia="ru-RU"/>
              </w:rPr>
            </w:pPr>
            <w:proofErr w:type="spellStart"/>
            <w:r w:rsidRPr="00667DEB">
              <w:rPr>
                <w:rFonts w:ascii="inherit" w:eastAsia="Times New Roman" w:hAnsi="inherit" w:cs="Courier New"/>
                <w:b/>
                <w:color w:val="002033"/>
                <w:bdr w:val="none" w:sz="0" w:space="0" w:color="auto" w:frame="1"/>
                <w:lang w:eastAsia="ru-RU"/>
              </w:rPr>
              <w:t>Бағасы</w:t>
            </w:r>
            <w:proofErr w:type="spellEnd"/>
          </w:p>
          <w:p w:rsidR="00407A14" w:rsidRPr="00667DEB" w:rsidRDefault="00407A14" w:rsidP="006F1677">
            <w:pPr>
              <w:jc w:val="both"/>
              <w:rPr>
                <w:rFonts w:ascii="Times New Roman" w:hAnsi="Times New Roman" w:cs="Times New Roman"/>
                <w:b/>
              </w:rPr>
            </w:pPr>
          </w:p>
        </w:tc>
        <w:tc>
          <w:tcPr>
            <w:tcW w:w="1666" w:type="dxa"/>
          </w:tcPr>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407A14" w:rsidRPr="00667DEB" w:rsidRDefault="00407A14" w:rsidP="006F1677">
            <w:pPr>
              <w:jc w:val="both"/>
              <w:rPr>
                <w:rFonts w:ascii="Times New Roman" w:hAnsi="Times New Roman" w:cs="Times New Roman"/>
                <w:b/>
              </w:rPr>
            </w:pPr>
          </w:p>
          <w:p w:rsidR="006D7A97" w:rsidRPr="00667DEB" w:rsidRDefault="006D7A97" w:rsidP="006D7A97">
            <w:pPr>
              <w:pStyle w:val="HTML"/>
              <w:rPr>
                <w:rFonts w:ascii="inherit" w:hAnsi="inherit"/>
                <w:b/>
                <w:color w:val="002033"/>
                <w:sz w:val="22"/>
                <w:szCs w:val="22"/>
              </w:rPr>
            </w:pPr>
            <w:proofErr w:type="spellStart"/>
            <w:r w:rsidRPr="00667DEB">
              <w:rPr>
                <w:rStyle w:val="translation-word"/>
                <w:rFonts w:ascii="inherit" w:hAnsi="inherit"/>
                <w:b/>
                <w:color w:val="002033"/>
                <w:sz w:val="22"/>
                <w:szCs w:val="22"/>
                <w:bdr w:val="none" w:sz="0" w:space="0" w:color="auto" w:frame="1"/>
              </w:rPr>
              <w:t>Сомасы</w:t>
            </w:r>
            <w:proofErr w:type="spellEnd"/>
          </w:p>
          <w:p w:rsidR="00407A14" w:rsidRPr="00667DEB" w:rsidRDefault="00407A14" w:rsidP="006F1677">
            <w:pPr>
              <w:jc w:val="both"/>
              <w:rPr>
                <w:rFonts w:ascii="Times New Roman" w:hAnsi="Times New Roman" w:cs="Times New Roman"/>
                <w:b/>
              </w:rPr>
            </w:pPr>
          </w:p>
        </w:tc>
      </w:tr>
      <w:tr w:rsidR="00FF1BF0" w:rsidRPr="00667DEB" w:rsidTr="00667DEB">
        <w:trPr>
          <w:trHeight w:val="3768"/>
        </w:trPr>
        <w:tc>
          <w:tcPr>
            <w:tcW w:w="850" w:type="dxa"/>
          </w:tcPr>
          <w:p w:rsidR="00FF1BF0" w:rsidRPr="00667DEB" w:rsidRDefault="00FF1BF0" w:rsidP="00FF1BF0">
            <w:pPr>
              <w:jc w:val="both"/>
              <w:rPr>
                <w:rFonts w:ascii="Times New Roman" w:hAnsi="Times New Roman" w:cs="Times New Roman"/>
              </w:rPr>
            </w:pPr>
            <w:r w:rsidRPr="00667DEB">
              <w:rPr>
                <w:rFonts w:ascii="Times New Roman" w:hAnsi="Times New Roman" w:cs="Times New Roman"/>
              </w:rPr>
              <w:t>1</w:t>
            </w:r>
          </w:p>
        </w:tc>
        <w:tc>
          <w:tcPr>
            <w:tcW w:w="2410" w:type="dxa"/>
          </w:tcPr>
          <w:p w:rsidR="00FF1BF0" w:rsidRPr="00194058" w:rsidRDefault="00FF1BF0" w:rsidP="00FF1BF0">
            <w:pPr>
              <w:spacing w:after="0" w:line="240" w:lineRule="auto"/>
              <w:rPr>
                <w:rFonts w:ascii="Times New Roman" w:hAnsi="Times New Roman" w:cs="Times New Roman"/>
              </w:rPr>
            </w:pPr>
            <w:r w:rsidRPr="00ED7EE4">
              <w:rPr>
                <w:rFonts w:ascii="Times New Roman" w:hAnsi="Times New Roman" w:cs="Times New Roman"/>
              </w:rPr>
              <w:t xml:space="preserve"> АЛТ</w:t>
            </w:r>
            <w:r>
              <w:rPr>
                <w:rFonts w:ascii="Times New Roman" w:hAnsi="Times New Roman" w:cs="Times New Roman"/>
                <w:lang w:val="kk-KZ"/>
              </w:rPr>
              <w:t xml:space="preserve"> р</w:t>
            </w:r>
            <w:proofErr w:type="spellStart"/>
            <w:r>
              <w:rPr>
                <w:rFonts w:ascii="Times New Roman" w:hAnsi="Times New Roman" w:cs="Times New Roman"/>
              </w:rPr>
              <w:t>еагент</w:t>
            </w:r>
            <w:proofErr w:type="spellEnd"/>
            <w:r>
              <w:rPr>
                <w:rFonts w:ascii="Times New Roman" w:hAnsi="Times New Roman" w:cs="Times New Roman"/>
                <w:lang w:val="kk-KZ"/>
              </w:rPr>
              <w:t>тер жиынтығы</w:t>
            </w:r>
            <w:r>
              <w:rPr>
                <w:rFonts w:ascii="Times New Roman" w:hAnsi="Times New Roman" w:cs="Times New Roman"/>
              </w:rPr>
              <w:t xml:space="preserve"> </w:t>
            </w:r>
          </w:p>
          <w:p w:rsidR="00FF1BF0" w:rsidRPr="00667DEB" w:rsidRDefault="00FF1BF0" w:rsidP="00FF1BF0">
            <w:pPr>
              <w:spacing w:after="0" w:line="240" w:lineRule="auto"/>
              <w:jc w:val="both"/>
              <w:rPr>
                <w:rFonts w:ascii="Times New Roman" w:hAnsi="Times New Roman" w:cs="Times New Roman"/>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Pr>
                <w:rFonts w:ascii="Times New Roman" w:hAnsi="Times New Roman" w:cs="Times New Roman"/>
                <w:color w:val="000000"/>
                <w:lang w:val="kk-KZ"/>
              </w:rPr>
              <w:t>АЛТ ж</w:t>
            </w:r>
            <w:proofErr w:type="spellStart"/>
            <w:r w:rsidRPr="00194058">
              <w:rPr>
                <w:rFonts w:ascii="Times New Roman" w:hAnsi="Times New Roman" w:cs="Times New Roman"/>
                <w:color w:val="000000"/>
              </w:rPr>
              <w:t>иынтығы</w:t>
            </w:r>
            <w:proofErr w:type="spellEnd"/>
            <w:r w:rsidRPr="00194058">
              <w:rPr>
                <w:rFonts w:ascii="Times New Roman" w:hAnsi="Times New Roman" w:cs="Times New Roman"/>
                <w:color w:val="000000"/>
              </w:rPr>
              <w:t xml:space="preserve"> (66</w:t>
            </w:r>
            <w:r>
              <w:rPr>
                <w:rFonts w:ascii="Times New Roman" w:hAnsi="Times New Roman" w:cs="Times New Roman"/>
                <w:color w:val="000000"/>
              </w:rPr>
              <w:t xml:space="preserve">0 </w:t>
            </w:r>
            <w:proofErr w:type="spellStart"/>
            <w:r>
              <w:rPr>
                <w:rFonts w:ascii="Times New Roman" w:hAnsi="Times New Roman" w:cs="Times New Roman"/>
                <w:color w:val="000000"/>
              </w:rPr>
              <w:t>опр</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қан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сарысуындағы</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немесе</w:t>
            </w:r>
            <w:proofErr w:type="spellEnd"/>
            <w:r>
              <w:rPr>
                <w:rFonts w:ascii="Times New Roman" w:hAnsi="Times New Roman" w:cs="Times New Roman"/>
                <w:color w:val="000000"/>
                <w:lang w:val="kk-KZ"/>
              </w:rPr>
              <w:t xml:space="preserve"> </w:t>
            </w:r>
            <w:proofErr w:type="spellStart"/>
            <w:r w:rsidRPr="00194058">
              <w:rPr>
                <w:rFonts w:ascii="Times New Roman" w:hAnsi="Times New Roman" w:cs="Times New Roman"/>
                <w:color w:val="000000"/>
              </w:rPr>
              <w:t>плазмасындағы</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аланинаминнотрансферазаның</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белсенділігін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анықтауға</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арналған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реагенттер</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жиынтығы</w:t>
            </w:r>
            <w:proofErr w:type="spellEnd"/>
            <w:r w:rsidRPr="00194058">
              <w:rPr>
                <w:rFonts w:ascii="Times New Roman" w:hAnsi="Times New Roman" w:cs="Times New Roman"/>
                <w:color w:val="000000"/>
              </w:rPr>
              <w:t xml:space="preserve">: 4-40 мл + 2-20 мл, </w:t>
            </w:r>
            <w:proofErr w:type="spellStart"/>
            <w:r w:rsidRPr="00194058">
              <w:rPr>
                <w:rFonts w:ascii="Times New Roman" w:hAnsi="Times New Roman" w:cs="Times New Roman"/>
                <w:color w:val="000000"/>
              </w:rPr>
              <w:t>биохимиялық</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анализаторға</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бейімделген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сауыттарда</w:t>
            </w:r>
            <w:proofErr w:type="spellEnd"/>
            <w:r w:rsidRPr="00194058">
              <w:rPr>
                <w:rFonts w:ascii="Times New Roman" w:hAnsi="Times New Roman" w:cs="Times New Roman"/>
                <w:color w:val="000000"/>
              </w:rPr>
              <w:t xml:space="preserve">  8210.</w:t>
            </w:r>
          </w:p>
        </w:tc>
        <w:tc>
          <w:tcPr>
            <w:tcW w:w="1588" w:type="dxa"/>
          </w:tcPr>
          <w:p w:rsidR="00FF1BF0" w:rsidRPr="00194058"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jc w:val="both"/>
              <w:rPr>
                <w:rFonts w:ascii="Times New Roman" w:hAnsi="Times New Roman" w:cs="Times New Roman"/>
              </w:rPr>
            </w:pPr>
            <w:r w:rsidRPr="00ED7EE4">
              <w:rPr>
                <w:rFonts w:ascii="Times New Roman" w:hAnsi="Times New Roman" w:cs="Times New Roman"/>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12700,0</w:t>
            </w:r>
          </w:p>
          <w:p w:rsidR="00FF1BF0" w:rsidRPr="00ED7EE4" w:rsidRDefault="00FF1BF0" w:rsidP="00FF1BF0">
            <w:pPr>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63500,0</w:t>
            </w:r>
          </w:p>
          <w:p w:rsidR="00FF1BF0" w:rsidRPr="00ED7EE4" w:rsidRDefault="00FF1BF0" w:rsidP="00FF1BF0">
            <w:pPr>
              <w:jc w:val="both"/>
              <w:rPr>
                <w:rFonts w:ascii="Times New Roman" w:hAnsi="Times New Roman" w:cs="Times New Roman"/>
              </w:rPr>
            </w:pPr>
          </w:p>
        </w:tc>
      </w:tr>
      <w:tr w:rsidR="00FF1BF0" w:rsidRPr="00667DEB" w:rsidTr="00667DEB">
        <w:trPr>
          <w:trHeight w:val="3683"/>
        </w:trPr>
        <w:tc>
          <w:tcPr>
            <w:tcW w:w="850" w:type="dxa"/>
          </w:tcPr>
          <w:p w:rsidR="00FF1BF0" w:rsidRPr="00667DEB" w:rsidRDefault="00FF1BF0" w:rsidP="00FF1BF0">
            <w:pPr>
              <w:jc w:val="both"/>
              <w:rPr>
                <w:rFonts w:ascii="Times New Roman" w:hAnsi="Times New Roman" w:cs="Times New Roman"/>
              </w:rPr>
            </w:pPr>
            <w:r w:rsidRPr="00667DEB">
              <w:rPr>
                <w:rFonts w:ascii="Times New Roman" w:hAnsi="Times New Roman" w:cs="Times New Roman"/>
              </w:rPr>
              <w:t>2</w:t>
            </w:r>
          </w:p>
        </w:tc>
        <w:tc>
          <w:tcPr>
            <w:tcW w:w="2410" w:type="dxa"/>
          </w:tcPr>
          <w:p w:rsidR="00FF1BF0" w:rsidRPr="00194058"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 АСТ </w:t>
            </w:r>
            <w:r>
              <w:rPr>
                <w:rFonts w:ascii="Times New Roman" w:hAnsi="Times New Roman" w:cs="Times New Roman"/>
                <w:lang w:val="kk-KZ"/>
              </w:rPr>
              <w:t>реагенттер жиынтығы</w:t>
            </w:r>
          </w:p>
          <w:p w:rsidR="00FF1BF0" w:rsidRPr="00ED7EE4" w:rsidRDefault="00FF1BF0" w:rsidP="00FF1BF0">
            <w:pPr>
              <w:spacing w:after="0" w:line="240" w:lineRule="auto"/>
              <w:rPr>
                <w:rFonts w:ascii="Times New Roman" w:hAnsi="Times New Roman" w:cs="Times New Roman"/>
              </w:rPr>
            </w:pPr>
          </w:p>
        </w:tc>
        <w:tc>
          <w:tcPr>
            <w:tcW w:w="4536" w:type="dxa"/>
          </w:tcPr>
          <w:p w:rsidR="00FF1BF0" w:rsidRPr="00667DEB" w:rsidRDefault="00FF1BF0" w:rsidP="00FF1BF0">
            <w:pPr>
              <w:tabs>
                <w:tab w:val="left" w:pos="1125"/>
              </w:tabs>
              <w:spacing w:after="0" w:line="240" w:lineRule="auto"/>
              <w:rPr>
                <w:rFonts w:ascii="Times New Roman" w:hAnsi="Times New Roman" w:cs="Times New Roman"/>
                <w:color w:val="000000"/>
              </w:rPr>
            </w:pPr>
            <w:r w:rsidRPr="00194058">
              <w:rPr>
                <w:rFonts w:ascii="Times New Roman" w:hAnsi="Times New Roman" w:cs="Times New Roman"/>
                <w:color w:val="000000"/>
              </w:rPr>
              <w:t xml:space="preserve">АСТ </w:t>
            </w:r>
            <w:proofErr w:type="spellStart"/>
            <w:r w:rsidRPr="00194058">
              <w:rPr>
                <w:rFonts w:ascii="Times New Roman" w:hAnsi="Times New Roman" w:cs="Times New Roman"/>
                <w:color w:val="000000"/>
              </w:rPr>
              <w:t>жиынтығы</w:t>
            </w:r>
            <w:proofErr w:type="spellEnd"/>
            <w:r w:rsidRPr="00194058">
              <w:rPr>
                <w:rFonts w:ascii="Times New Roman" w:hAnsi="Times New Roman" w:cs="Times New Roman"/>
                <w:color w:val="000000"/>
              </w:rPr>
              <w:t xml:space="preserve"> (660 </w:t>
            </w:r>
            <w:proofErr w:type="spellStart"/>
            <w:r w:rsidRPr="00194058">
              <w:rPr>
                <w:rFonts w:ascii="Times New Roman" w:hAnsi="Times New Roman" w:cs="Times New Roman"/>
                <w:color w:val="000000"/>
              </w:rPr>
              <w:t>опр</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қан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сарысуындағы</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немесе</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плазмасындағы</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аспартатаминнотрансферазаның</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белсенділігін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анықтауға</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арналған</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реагенттер</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жиынтығы</w:t>
            </w:r>
            <w:proofErr w:type="spellEnd"/>
            <w:r w:rsidRPr="00194058">
              <w:rPr>
                <w:rFonts w:ascii="Times New Roman" w:hAnsi="Times New Roman" w:cs="Times New Roman"/>
                <w:color w:val="000000"/>
              </w:rPr>
              <w:t xml:space="preserve">: 4-40 мл + 2-20 мл, </w:t>
            </w:r>
            <w:proofErr w:type="spellStart"/>
            <w:r w:rsidRPr="00194058">
              <w:rPr>
                <w:rFonts w:ascii="Times New Roman" w:hAnsi="Times New Roman" w:cs="Times New Roman"/>
                <w:color w:val="000000"/>
              </w:rPr>
              <w:t>биохимиялық</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анализаторға</w:t>
            </w:r>
            <w:proofErr w:type="spellEnd"/>
            <w:r w:rsidRPr="00194058">
              <w:rPr>
                <w:rFonts w:ascii="Times New Roman" w:hAnsi="Times New Roman" w:cs="Times New Roman"/>
                <w:color w:val="000000"/>
              </w:rPr>
              <w:t xml:space="preserve"> </w:t>
            </w:r>
            <w:proofErr w:type="spellStart"/>
            <w:r w:rsidRPr="00194058">
              <w:rPr>
                <w:rFonts w:ascii="Times New Roman" w:hAnsi="Times New Roman" w:cs="Times New Roman"/>
                <w:color w:val="000000"/>
              </w:rPr>
              <w:t>бейімделген</w:t>
            </w:r>
            <w:proofErr w:type="spellEnd"/>
            <w:r w:rsidRPr="00194058">
              <w:rPr>
                <w:rFonts w:ascii="Times New Roman" w:hAnsi="Times New Roman" w:cs="Times New Roman"/>
                <w:color w:val="000000"/>
              </w:rPr>
              <w:t xml:space="preserve"> </w:t>
            </w:r>
            <w:proofErr w:type="spellStart"/>
            <w:proofErr w:type="gramStart"/>
            <w:r w:rsidRPr="00194058">
              <w:rPr>
                <w:rFonts w:ascii="Times New Roman" w:hAnsi="Times New Roman" w:cs="Times New Roman"/>
                <w:color w:val="000000"/>
              </w:rPr>
              <w:t>сауыттарда</w:t>
            </w:r>
            <w:proofErr w:type="spellEnd"/>
            <w:r w:rsidRPr="00194058">
              <w:rPr>
                <w:rFonts w:ascii="Times New Roman" w:hAnsi="Times New Roman" w:cs="Times New Roman"/>
                <w:color w:val="000000"/>
              </w:rPr>
              <w:t xml:space="preserve">  8210</w:t>
            </w:r>
            <w:proofErr w:type="gramEnd"/>
          </w:p>
        </w:tc>
        <w:tc>
          <w:tcPr>
            <w:tcW w:w="1588" w:type="dxa"/>
          </w:tcPr>
          <w:p w:rsidR="00FF1BF0" w:rsidRPr="00194058"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line="240" w:lineRule="auto"/>
              <w:jc w:val="both"/>
              <w:rPr>
                <w:rFonts w:ascii="Times New Roman" w:hAnsi="Times New Roman" w:cs="Times New Roman"/>
              </w:rPr>
            </w:pPr>
            <w:r w:rsidRPr="00ED7EE4">
              <w:rPr>
                <w:rFonts w:ascii="Times New Roman" w:hAnsi="Times New Roman" w:cs="Times New Roman"/>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12700,0</w:t>
            </w:r>
          </w:p>
          <w:p w:rsidR="00FF1BF0" w:rsidRPr="00ED7EE4" w:rsidRDefault="00FF1BF0" w:rsidP="00FF1BF0">
            <w:pPr>
              <w:spacing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63500,0</w:t>
            </w:r>
          </w:p>
          <w:p w:rsidR="00FF1BF0" w:rsidRPr="00ED7EE4" w:rsidRDefault="00FF1BF0" w:rsidP="00FF1BF0">
            <w:pPr>
              <w:spacing w:line="240" w:lineRule="auto"/>
              <w:jc w:val="both"/>
              <w:rPr>
                <w:rFonts w:ascii="Times New Roman" w:hAnsi="Times New Roman" w:cs="Times New Roman"/>
              </w:rPr>
            </w:pPr>
          </w:p>
        </w:tc>
      </w:tr>
      <w:tr w:rsidR="00FF1BF0" w:rsidRPr="00667DEB" w:rsidTr="00667DEB">
        <w:trPr>
          <w:trHeight w:val="975"/>
        </w:trPr>
        <w:tc>
          <w:tcPr>
            <w:tcW w:w="850" w:type="dxa"/>
          </w:tcPr>
          <w:p w:rsidR="00FF1BF0" w:rsidRPr="00667DEB" w:rsidRDefault="00FF1BF0" w:rsidP="00FF1BF0">
            <w:pPr>
              <w:jc w:val="both"/>
              <w:rPr>
                <w:rFonts w:ascii="Times New Roman" w:hAnsi="Times New Roman" w:cs="Times New Roman"/>
              </w:rPr>
            </w:pPr>
            <w:r w:rsidRPr="00667DEB">
              <w:rPr>
                <w:rFonts w:ascii="Times New Roman" w:hAnsi="Times New Roman" w:cs="Times New Roman"/>
              </w:rPr>
              <w:t>3</w:t>
            </w:r>
          </w:p>
        </w:tc>
        <w:tc>
          <w:tcPr>
            <w:tcW w:w="2410" w:type="dxa"/>
          </w:tcPr>
          <w:p w:rsidR="00FF1BF0" w:rsidRPr="00194058"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Альбумин</w:t>
            </w:r>
            <w:r>
              <w:rPr>
                <w:rFonts w:ascii="Times New Roman" w:hAnsi="Times New Roman" w:cs="Times New Roman"/>
                <w:lang w:val="kk-KZ"/>
              </w:rPr>
              <w:t xml:space="preserve"> реагенттер жиынтығы</w:t>
            </w:r>
          </w:p>
          <w:p w:rsidR="00FF1BF0" w:rsidRPr="00A0788B" w:rsidRDefault="00FF1BF0" w:rsidP="00FF1BF0">
            <w:pPr>
              <w:spacing w:after="0" w:line="240" w:lineRule="auto"/>
              <w:rPr>
                <w:rFonts w:ascii="Times New Roman" w:hAnsi="Times New Roman" w:cs="Times New Roman"/>
                <w:vertAlign w:val="superscript"/>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Альбумин (1200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биологиялық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сұйықтықтардағы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глюкозаны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ферменттік</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жиынтық</w:t>
            </w:r>
            <w:proofErr w:type="spellEnd"/>
            <w:r w:rsidRPr="003B3A29">
              <w:rPr>
                <w:rFonts w:ascii="Times New Roman" w:hAnsi="Times New Roman" w:cs="Times New Roman"/>
                <w:color w:val="000000"/>
              </w:rPr>
              <w:t xml:space="preserve">: 8-45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194058"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line="240" w:lineRule="auto"/>
              <w:jc w:val="both"/>
              <w:rPr>
                <w:rFonts w:ascii="Times New Roman" w:hAnsi="Times New Roman" w:cs="Times New Roman"/>
              </w:rPr>
            </w:pPr>
            <w:r w:rsidRPr="00ED7EE4">
              <w:rPr>
                <w:rFonts w:ascii="Times New Roman" w:hAnsi="Times New Roman" w:cs="Times New Roman"/>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10800,0</w:t>
            </w:r>
          </w:p>
          <w:p w:rsidR="00FF1BF0" w:rsidRPr="00ED7EE4" w:rsidRDefault="00FF1BF0" w:rsidP="00FF1BF0">
            <w:pPr>
              <w:spacing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10800,0</w:t>
            </w:r>
          </w:p>
          <w:p w:rsidR="00FF1BF0" w:rsidRPr="00ED7EE4" w:rsidRDefault="00FF1BF0" w:rsidP="00FF1BF0">
            <w:pPr>
              <w:spacing w:line="240" w:lineRule="auto"/>
              <w:jc w:val="both"/>
              <w:rPr>
                <w:rFonts w:ascii="Times New Roman" w:hAnsi="Times New Roman" w:cs="Times New Roman"/>
              </w:rPr>
            </w:pPr>
          </w:p>
        </w:tc>
      </w:tr>
      <w:tr w:rsidR="00FF1BF0" w:rsidRPr="00667DEB" w:rsidTr="00667DEB">
        <w:trPr>
          <w:trHeight w:val="945"/>
        </w:trPr>
        <w:tc>
          <w:tcPr>
            <w:tcW w:w="850" w:type="dxa"/>
          </w:tcPr>
          <w:p w:rsidR="00FF1BF0" w:rsidRPr="00667DEB" w:rsidRDefault="00FF1BF0" w:rsidP="00FF1BF0">
            <w:pPr>
              <w:jc w:val="both"/>
              <w:rPr>
                <w:rFonts w:ascii="Times New Roman" w:hAnsi="Times New Roman" w:cs="Times New Roman"/>
              </w:rPr>
            </w:pPr>
            <w:r w:rsidRPr="00667DEB">
              <w:rPr>
                <w:rFonts w:ascii="Times New Roman" w:hAnsi="Times New Roman" w:cs="Times New Roman"/>
              </w:rPr>
              <w:t>4</w:t>
            </w:r>
          </w:p>
        </w:tc>
        <w:tc>
          <w:tcPr>
            <w:tcW w:w="2410" w:type="dxa"/>
          </w:tcPr>
          <w:p w:rsidR="00FF1BF0" w:rsidRPr="00194058"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Альфа-амилаза </w:t>
            </w:r>
            <w:r>
              <w:rPr>
                <w:rFonts w:ascii="Times New Roman" w:hAnsi="Times New Roman" w:cs="Times New Roman"/>
                <w:lang w:val="kk-KZ"/>
              </w:rPr>
              <w:t>реагенттер жиынтығы</w:t>
            </w:r>
          </w:p>
          <w:p w:rsidR="00FF1BF0" w:rsidRPr="00ED7EE4" w:rsidRDefault="00FF1BF0" w:rsidP="00FF1BF0">
            <w:pPr>
              <w:spacing w:after="0" w:line="240" w:lineRule="auto"/>
              <w:rPr>
                <w:rFonts w:ascii="Times New Roman" w:hAnsi="Times New Roman" w:cs="Times New Roman"/>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r w:rsidRPr="003B3A29">
              <w:rPr>
                <w:rFonts w:ascii="Times New Roman" w:hAnsi="Times New Roman" w:cs="Times New Roman"/>
                <w:color w:val="000000"/>
              </w:rPr>
              <w:t xml:space="preserve">Альфа-амилаз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(330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сарысуындағы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немесе</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плазмасындағы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аланинаминнотрансферазаның</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белсенділігін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5-20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алаптталған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сауыттарда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194058"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22780,0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22780,0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Pr="00667DEB" w:rsidRDefault="00FF1BF0" w:rsidP="00FF1BF0">
            <w:pPr>
              <w:jc w:val="both"/>
              <w:rPr>
                <w:rFonts w:ascii="Times New Roman" w:hAnsi="Times New Roman" w:cs="Times New Roman"/>
              </w:rPr>
            </w:pPr>
            <w:r w:rsidRPr="00667DEB">
              <w:rPr>
                <w:rFonts w:ascii="Times New Roman" w:hAnsi="Times New Roman" w:cs="Times New Roman"/>
              </w:rPr>
              <w:t>5</w:t>
            </w:r>
          </w:p>
        </w:tc>
        <w:tc>
          <w:tcPr>
            <w:tcW w:w="2410" w:type="dxa"/>
          </w:tcPr>
          <w:p w:rsidR="00FF1BF0" w:rsidRPr="003B3A29"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Гамма -ГТ </w:t>
            </w:r>
            <w:r>
              <w:rPr>
                <w:rFonts w:ascii="Times New Roman" w:hAnsi="Times New Roman" w:cs="Times New Roman"/>
                <w:lang w:val="kk-KZ"/>
              </w:rPr>
              <w:t>реагенттер жиынтығы</w:t>
            </w:r>
          </w:p>
          <w:p w:rsidR="00FF1BF0" w:rsidRPr="00ED7EE4" w:rsidRDefault="00FF1BF0" w:rsidP="00FF1BF0">
            <w:pPr>
              <w:spacing w:after="0" w:line="240" w:lineRule="auto"/>
              <w:rPr>
                <w:rFonts w:ascii="Times New Roman" w:hAnsi="Times New Roman" w:cs="Times New Roman"/>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sidRPr="003B3A29">
              <w:rPr>
                <w:rFonts w:ascii="Times New Roman" w:hAnsi="Times New Roman" w:cs="Times New Roman"/>
                <w:color w:val="000000"/>
              </w:rPr>
              <w:t xml:space="preserve">Гамма-ГТ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(660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сарысуы</w:t>
            </w:r>
            <w:proofErr w:type="spellEnd"/>
            <w:r w:rsidRPr="003B3A29">
              <w:rPr>
                <w:rFonts w:ascii="Times New Roman" w:hAnsi="Times New Roman" w:cs="Times New Roman"/>
                <w:color w:val="000000"/>
              </w:rPr>
              <w:t xml:space="preserve"> мен </w:t>
            </w:r>
            <w:proofErr w:type="spellStart"/>
            <w:r w:rsidRPr="003B3A29">
              <w:rPr>
                <w:rFonts w:ascii="Times New Roman" w:hAnsi="Times New Roman" w:cs="Times New Roman"/>
                <w:color w:val="000000"/>
              </w:rPr>
              <w:t>плазмасында</w:t>
            </w:r>
            <w:proofErr w:type="spellEnd"/>
            <w:r w:rsidRPr="003B3A29">
              <w:rPr>
                <w:rFonts w:ascii="Times New Roman" w:hAnsi="Times New Roman" w:cs="Times New Roman"/>
                <w:color w:val="000000"/>
              </w:rPr>
              <w:t xml:space="preserve"> гамма-</w:t>
            </w:r>
            <w:proofErr w:type="spellStart"/>
            <w:r w:rsidRPr="003B3A29">
              <w:rPr>
                <w:rFonts w:ascii="Times New Roman" w:hAnsi="Times New Roman" w:cs="Times New Roman"/>
                <w:color w:val="000000"/>
              </w:rPr>
              <w:t>глутамилтрансфераза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белсенділігін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4-40 мл + 2-20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флакондарда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194058"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jc w:val="both"/>
              <w:rPr>
                <w:rFonts w:ascii="Times New Roman" w:hAnsi="Times New Roman" w:cs="Times New Roman"/>
              </w:rPr>
            </w:pPr>
            <w:r w:rsidRPr="00ED7EE4">
              <w:rPr>
                <w:rFonts w:ascii="Times New Roman" w:hAnsi="Times New Roman" w:cs="Times New Roman"/>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12530,0</w:t>
            </w:r>
          </w:p>
          <w:p w:rsidR="00FF1BF0" w:rsidRPr="00ED7EE4" w:rsidRDefault="00FF1BF0" w:rsidP="00FF1BF0">
            <w:pPr>
              <w:spacing w:after="0"/>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12530,0</w:t>
            </w:r>
          </w:p>
          <w:p w:rsidR="00FF1BF0" w:rsidRPr="00ED7EE4" w:rsidRDefault="00FF1BF0" w:rsidP="00FF1BF0">
            <w:pPr>
              <w:spacing w:after="0"/>
              <w:jc w:val="both"/>
              <w:rPr>
                <w:rFonts w:ascii="Times New Roman" w:hAnsi="Times New Roman" w:cs="Times New Roman"/>
              </w:rPr>
            </w:pPr>
          </w:p>
        </w:tc>
      </w:tr>
      <w:tr w:rsidR="00FF1BF0" w:rsidRPr="00667DEB" w:rsidTr="00667DEB">
        <w:trPr>
          <w:trHeight w:val="945"/>
        </w:trPr>
        <w:tc>
          <w:tcPr>
            <w:tcW w:w="850" w:type="dxa"/>
          </w:tcPr>
          <w:p w:rsidR="00FF1BF0" w:rsidRPr="00667DEB" w:rsidRDefault="00FF1BF0" w:rsidP="00FF1BF0">
            <w:pPr>
              <w:jc w:val="both"/>
              <w:rPr>
                <w:rFonts w:ascii="Times New Roman" w:hAnsi="Times New Roman" w:cs="Times New Roman"/>
              </w:rPr>
            </w:pPr>
            <w:r>
              <w:rPr>
                <w:rFonts w:ascii="Times New Roman" w:hAnsi="Times New Roman" w:cs="Times New Roman"/>
              </w:rPr>
              <w:t>6</w:t>
            </w:r>
          </w:p>
        </w:tc>
        <w:tc>
          <w:tcPr>
            <w:tcW w:w="2410" w:type="dxa"/>
          </w:tcPr>
          <w:p w:rsidR="00FF1BF0" w:rsidRPr="003B3A29"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Глюкоза</w:t>
            </w:r>
            <w:r>
              <w:rPr>
                <w:rFonts w:ascii="Times New Roman" w:hAnsi="Times New Roman" w:cs="Times New Roman"/>
                <w:lang w:val="kk-KZ"/>
              </w:rPr>
              <w:t xml:space="preserve"> реагенттер жиынтығы</w:t>
            </w:r>
          </w:p>
          <w:p w:rsidR="00FF1BF0" w:rsidRPr="00ED7EE4" w:rsidRDefault="00FF1BF0" w:rsidP="00FF1BF0">
            <w:pPr>
              <w:spacing w:after="0" w:line="240" w:lineRule="auto"/>
              <w:rPr>
                <w:rFonts w:ascii="Times New Roman" w:hAnsi="Times New Roman" w:cs="Times New Roman"/>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sidRPr="003B3A29">
              <w:rPr>
                <w:rFonts w:ascii="Times New Roman" w:hAnsi="Times New Roman" w:cs="Times New Roman"/>
                <w:color w:val="000000"/>
              </w:rPr>
              <w:t xml:space="preserve">Глюкоза </w:t>
            </w:r>
            <w:proofErr w:type="spellStart"/>
            <w:r w:rsidRPr="003B3A29">
              <w:rPr>
                <w:rFonts w:ascii="Times New Roman" w:hAnsi="Times New Roman" w:cs="Times New Roman"/>
                <w:color w:val="000000"/>
              </w:rPr>
              <w:t>реагенттерінің</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(1200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биологиялық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сұйықтықтардағы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глюкозаны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ферменттік</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жиынтық</w:t>
            </w:r>
            <w:proofErr w:type="spellEnd"/>
            <w:r w:rsidRPr="003B3A29">
              <w:rPr>
                <w:rFonts w:ascii="Times New Roman" w:hAnsi="Times New Roman" w:cs="Times New Roman"/>
                <w:color w:val="000000"/>
              </w:rPr>
              <w:t xml:space="preserve">: 8-45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талдағышқа</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3B3A29"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jc w:val="both"/>
              <w:rPr>
                <w:rFonts w:ascii="Times New Roman" w:hAnsi="Times New Roman" w:cs="Times New Roman"/>
              </w:rPr>
            </w:pPr>
            <w:r w:rsidRPr="00ED7EE4">
              <w:rPr>
                <w:rFonts w:ascii="Times New Roman" w:hAnsi="Times New Roman" w:cs="Times New Roman"/>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7000,0</w:t>
            </w: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28000,0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7</w:t>
            </w:r>
          </w:p>
        </w:tc>
        <w:tc>
          <w:tcPr>
            <w:tcW w:w="2410" w:type="dxa"/>
          </w:tcPr>
          <w:p w:rsidR="00FF1BF0" w:rsidRPr="003B3A29" w:rsidRDefault="00FF1BF0" w:rsidP="00FF1BF0">
            <w:pPr>
              <w:spacing w:after="0" w:line="240" w:lineRule="auto"/>
              <w:rPr>
                <w:rFonts w:ascii="Times New Roman" w:hAnsi="Times New Roman" w:cs="Times New Roman"/>
                <w:lang w:val="kk-KZ"/>
              </w:rPr>
            </w:pPr>
            <w:r>
              <w:rPr>
                <w:rFonts w:ascii="Times New Roman" w:hAnsi="Times New Roman" w:cs="Times New Roman"/>
              </w:rPr>
              <w:t xml:space="preserve"> </w:t>
            </w:r>
            <w:proofErr w:type="spellStart"/>
            <w:r>
              <w:rPr>
                <w:rFonts w:ascii="Times New Roman" w:hAnsi="Times New Roman" w:cs="Times New Roman"/>
              </w:rPr>
              <w:t>Кальци</w:t>
            </w:r>
            <w:proofErr w:type="spellEnd"/>
            <w:r>
              <w:rPr>
                <w:rFonts w:ascii="Times New Roman" w:hAnsi="Times New Roman" w:cs="Times New Roman"/>
                <w:lang w:val="kk-KZ"/>
              </w:rPr>
              <w:t>й реагенттер жиынтығы</w:t>
            </w:r>
          </w:p>
          <w:p w:rsidR="00FF1BF0" w:rsidRPr="00667DEB" w:rsidRDefault="00FF1BF0" w:rsidP="00FF1BF0">
            <w:pPr>
              <w:rPr>
                <w:rFonts w:ascii="Times New Roman" w:hAnsi="Times New Roman" w:cs="Times New Roman"/>
              </w:rPr>
            </w:pPr>
          </w:p>
        </w:tc>
        <w:tc>
          <w:tcPr>
            <w:tcW w:w="4536" w:type="dxa"/>
          </w:tcPr>
          <w:p w:rsidR="00FF1BF0" w:rsidRPr="00667DEB" w:rsidRDefault="00FF1BF0" w:rsidP="00FF1BF0">
            <w:pPr>
              <w:tabs>
                <w:tab w:val="left" w:pos="3255"/>
              </w:tabs>
              <w:spacing w:after="0" w:line="240" w:lineRule="auto"/>
              <w:rPr>
                <w:rFonts w:ascii="Times New Roman" w:hAnsi="Times New Roman" w:cs="Times New Roman"/>
                <w:color w:val="000000"/>
              </w:rPr>
            </w:pPr>
            <w:r w:rsidRPr="003B3A29">
              <w:rPr>
                <w:rFonts w:ascii="Times New Roman" w:hAnsi="Times New Roman" w:cs="Times New Roman"/>
                <w:color w:val="000000"/>
              </w:rPr>
              <w:t xml:space="preserve">Кальций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(1200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биологиялық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сұйықтықтардағы</w:t>
            </w:r>
            <w:proofErr w:type="spellEnd"/>
            <w:r w:rsidRPr="003B3A29">
              <w:rPr>
                <w:rFonts w:ascii="Times New Roman" w:hAnsi="Times New Roman" w:cs="Times New Roman"/>
                <w:color w:val="000000"/>
              </w:rPr>
              <w:t xml:space="preserve"> кальций </w:t>
            </w:r>
            <w:proofErr w:type="spellStart"/>
            <w:r w:rsidRPr="003B3A29">
              <w:rPr>
                <w:rFonts w:ascii="Times New Roman" w:hAnsi="Times New Roman" w:cs="Times New Roman"/>
                <w:color w:val="000000"/>
              </w:rPr>
              <w:t>концентрациясын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8-45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сауыттарда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3B3A29" w:rsidRDefault="00FF1BF0" w:rsidP="00FF1BF0">
            <w:pPr>
              <w:rPr>
                <w:rFonts w:ascii="Times New Roman" w:hAnsi="Times New Roman" w:cs="Times New Roman"/>
                <w:lang w:val="kk-KZ"/>
              </w:rPr>
            </w:pPr>
            <w:r>
              <w:rPr>
                <w:rFonts w:ascii="Times New Roman" w:hAnsi="Times New Roman" w:cs="Times New Roman"/>
                <w:lang w:val="kk-KZ"/>
              </w:rPr>
              <w:t xml:space="preserve">жиынтық </w:t>
            </w:r>
          </w:p>
        </w:tc>
        <w:tc>
          <w:tcPr>
            <w:tcW w:w="1559" w:type="dxa"/>
          </w:tcPr>
          <w:p w:rsidR="00FF1BF0" w:rsidRPr="00ED7EE4" w:rsidRDefault="00FF1BF0" w:rsidP="00FF1BF0">
            <w:pPr>
              <w:spacing w:after="0"/>
              <w:jc w:val="both"/>
              <w:rPr>
                <w:rFonts w:ascii="Times New Roman" w:hAnsi="Times New Roman" w:cs="Times New Roman"/>
              </w:rPr>
            </w:pPr>
            <w:r w:rsidRPr="00ED7EE4">
              <w:rPr>
                <w:rFonts w:ascii="Times New Roman" w:hAnsi="Times New Roman" w:cs="Times New Roman"/>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15110,0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15110,0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8</w:t>
            </w:r>
          </w:p>
        </w:tc>
        <w:tc>
          <w:tcPr>
            <w:tcW w:w="2410" w:type="dxa"/>
          </w:tcPr>
          <w:p w:rsidR="00FF1BF0" w:rsidRPr="00ED7EE4" w:rsidRDefault="00FF1BF0" w:rsidP="00FF1BF0">
            <w:pPr>
              <w:spacing w:after="0" w:line="240" w:lineRule="auto"/>
              <w:rPr>
                <w:rFonts w:ascii="Times New Roman" w:hAnsi="Times New Roman" w:cs="Times New Roman"/>
              </w:rPr>
            </w:pPr>
            <w:proofErr w:type="spellStart"/>
            <w:r w:rsidRPr="00ED7EE4">
              <w:rPr>
                <w:rFonts w:ascii="Times New Roman" w:hAnsi="Times New Roman" w:cs="Times New Roman"/>
              </w:rPr>
              <w:t>Креатинин</w:t>
            </w:r>
            <w:proofErr w:type="spellEnd"/>
          </w:p>
          <w:p w:rsidR="00FF1BF0" w:rsidRPr="003B3A29" w:rsidRDefault="00FF1BF0" w:rsidP="00FF1BF0">
            <w:pPr>
              <w:rPr>
                <w:rFonts w:ascii="Times New Roman" w:hAnsi="Times New Roman" w:cs="Times New Roman"/>
                <w:lang w:val="kk-KZ"/>
              </w:rPr>
            </w:pPr>
            <w:r>
              <w:rPr>
                <w:rFonts w:ascii="Times New Roman" w:hAnsi="Times New Roman" w:cs="Times New Roman"/>
                <w:lang w:val="kk-KZ"/>
              </w:rPr>
              <w:t>реагенттер жиынтығы</w:t>
            </w:r>
          </w:p>
        </w:tc>
        <w:tc>
          <w:tcPr>
            <w:tcW w:w="4536" w:type="dxa"/>
          </w:tcPr>
          <w:p w:rsidR="00FF1BF0" w:rsidRPr="00B30554" w:rsidRDefault="00FF1BF0" w:rsidP="00FF1BF0">
            <w:pPr>
              <w:tabs>
                <w:tab w:val="left" w:pos="3255"/>
              </w:tabs>
              <w:spacing w:after="0" w:line="240" w:lineRule="auto"/>
              <w:jc w:val="both"/>
              <w:rPr>
                <w:rFonts w:ascii="Times New Roman" w:hAnsi="Times New Roman" w:cs="Times New Roman"/>
                <w:color w:val="000000"/>
                <w:lang w:val="kk-KZ"/>
              </w:rPr>
            </w:pPr>
            <w:r w:rsidRPr="00B30554">
              <w:rPr>
                <w:rFonts w:ascii="Times New Roman" w:hAnsi="Times New Roman" w:cs="Times New Roman"/>
                <w:color w:val="000000"/>
                <w:lang w:val="kk-KZ"/>
              </w:rPr>
              <w:t>Креатинин жиынтығы (1200 опр), қан сарысуындағы немесе плазмасындағы креатинді анықтауға арналған реагенттер жиынтығы: 4-45 мл + 4-45 мл, биохимиялық анализаторға бейімделген сауыттарда  8210.</w:t>
            </w:r>
          </w:p>
        </w:tc>
        <w:tc>
          <w:tcPr>
            <w:tcW w:w="1588" w:type="dxa"/>
          </w:tcPr>
          <w:p w:rsidR="00FF1BF0" w:rsidRPr="003B3A29"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jc w:val="both"/>
              <w:rPr>
                <w:rFonts w:ascii="Times New Roman" w:hAnsi="Times New Roman" w:cs="Times New Roman"/>
              </w:rPr>
            </w:pPr>
            <w:r w:rsidRPr="00ED7EE4">
              <w:rPr>
                <w:rFonts w:ascii="Times New Roman" w:hAnsi="Times New Roman" w:cs="Times New Roman"/>
              </w:rPr>
              <w:t>3</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10700,0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32100,0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9</w:t>
            </w:r>
          </w:p>
        </w:tc>
        <w:tc>
          <w:tcPr>
            <w:tcW w:w="2410" w:type="dxa"/>
          </w:tcPr>
          <w:p w:rsidR="00FF1BF0" w:rsidRPr="003B3A29"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 Магний</w:t>
            </w:r>
            <w:r>
              <w:rPr>
                <w:rFonts w:ascii="Times New Roman" w:hAnsi="Times New Roman" w:cs="Times New Roman"/>
                <w:lang w:val="kk-KZ"/>
              </w:rPr>
              <w:t xml:space="preserve"> реагенттер жиынтығы</w:t>
            </w:r>
          </w:p>
          <w:p w:rsidR="00FF1BF0" w:rsidRPr="00667DEB" w:rsidRDefault="00FF1BF0" w:rsidP="00FF1BF0">
            <w:pPr>
              <w:rPr>
                <w:rFonts w:ascii="Times New Roman" w:hAnsi="Times New Roman" w:cs="Times New Roman"/>
              </w:rPr>
            </w:pPr>
          </w:p>
        </w:tc>
        <w:tc>
          <w:tcPr>
            <w:tcW w:w="4536" w:type="dxa"/>
          </w:tcPr>
          <w:p w:rsidR="00FF1BF0" w:rsidRPr="00667DEB" w:rsidRDefault="00FF1BF0" w:rsidP="00FF1BF0">
            <w:pPr>
              <w:tabs>
                <w:tab w:val="left" w:pos="3255"/>
              </w:tabs>
              <w:spacing w:after="0" w:line="240" w:lineRule="auto"/>
              <w:jc w:val="both"/>
              <w:rPr>
                <w:rFonts w:ascii="Times New Roman" w:hAnsi="Times New Roman" w:cs="Times New Roman"/>
                <w:color w:val="000000"/>
              </w:rPr>
            </w:pPr>
            <w:r w:rsidRPr="003B3A29">
              <w:rPr>
                <w:rFonts w:ascii="Times New Roman" w:hAnsi="Times New Roman" w:cs="Times New Roman"/>
                <w:color w:val="000000"/>
              </w:rPr>
              <w:t xml:space="preserve">Магний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(1200опр), </w:t>
            </w:r>
            <w:proofErr w:type="spellStart"/>
            <w:r w:rsidRPr="003B3A29">
              <w:rPr>
                <w:rFonts w:ascii="Times New Roman" w:hAnsi="Times New Roman" w:cs="Times New Roman"/>
                <w:color w:val="000000"/>
              </w:rPr>
              <w:t>биологиялық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сұйықтықтардағы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магнийді</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жиынтық</w:t>
            </w:r>
            <w:proofErr w:type="spellEnd"/>
            <w:r w:rsidRPr="003B3A29">
              <w:rPr>
                <w:rFonts w:ascii="Times New Roman" w:hAnsi="Times New Roman" w:cs="Times New Roman"/>
                <w:color w:val="000000"/>
              </w:rPr>
              <w:t xml:space="preserve">: 8-45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сауыттарда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3B3A29"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jc w:val="both"/>
              <w:rPr>
                <w:rFonts w:ascii="Times New Roman" w:hAnsi="Times New Roman" w:cs="Times New Roman"/>
              </w:rPr>
            </w:pPr>
            <w:r w:rsidRPr="00ED7EE4">
              <w:rPr>
                <w:rFonts w:ascii="Times New Roman" w:hAnsi="Times New Roman" w:cs="Times New Roman"/>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10950,0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10950,0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10</w:t>
            </w:r>
          </w:p>
        </w:tc>
        <w:tc>
          <w:tcPr>
            <w:tcW w:w="2410" w:type="dxa"/>
          </w:tcPr>
          <w:p w:rsidR="00FF1BF0" w:rsidRPr="00667DEB" w:rsidRDefault="00FF1BF0" w:rsidP="00FF1BF0">
            <w:pPr>
              <w:rPr>
                <w:rFonts w:ascii="Times New Roman" w:hAnsi="Times New Roman" w:cs="Times New Roman"/>
              </w:rPr>
            </w:pPr>
            <w:r>
              <w:rPr>
                <w:rFonts w:ascii="Times New Roman" w:hAnsi="Times New Roman" w:cs="Times New Roman"/>
                <w:lang w:val="kk-KZ"/>
              </w:rPr>
              <w:t xml:space="preserve">Зәр жинағы </w:t>
            </w:r>
            <w:proofErr w:type="spellStart"/>
            <w:r>
              <w:rPr>
                <w:rFonts w:ascii="Times New Roman" w:hAnsi="Times New Roman" w:cs="Times New Roman"/>
              </w:rPr>
              <w:t>реагенттер</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жиынтығы</w:t>
            </w:r>
            <w:proofErr w:type="spellEnd"/>
          </w:p>
        </w:tc>
        <w:tc>
          <w:tcPr>
            <w:tcW w:w="4536" w:type="dxa"/>
          </w:tcPr>
          <w:p w:rsidR="00FF1BF0" w:rsidRPr="00667DEB" w:rsidRDefault="00FF1BF0" w:rsidP="00FF1BF0">
            <w:pPr>
              <w:tabs>
                <w:tab w:val="left" w:pos="3255"/>
              </w:tabs>
              <w:spacing w:after="0" w:line="240" w:lineRule="auto"/>
              <w:jc w:val="both"/>
              <w:rPr>
                <w:rFonts w:ascii="Times New Roman" w:hAnsi="Times New Roman" w:cs="Times New Roman"/>
                <w:color w:val="000000"/>
              </w:rPr>
            </w:pPr>
            <w:proofErr w:type="spellStart"/>
            <w:r w:rsidRPr="003B3A29">
              <w:rPr>
                <w:rFonts w:ascii="Times New Roman" w:hAnsi="Times New Roman" w:cs="Times New Roman"/>
                <w:color w:val="000000"/>
              </w:rPr>
              <w:t>Зәр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жинағы</w:t>
            </w:r>
            <w:proofErr w:type="spellEnd"/>
            <w:r w:rsidRPr="003B3A29">
              <w:rPr>
                <w:rFonts w:ascii="Times New Roman" w:hAnsi="Times New Roman" w:cs="Times New Roman"/>
                <w:color w:val="000000"/>
              </w:rPr>
              <w:t xml:space="preserve"> (660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сарысуындағы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немесе</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плазмасындағы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зәрді</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арналған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4-40 мл + 2-20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сауыттарда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p w:rsidR="00FF1BF0" w:rsidRPr="00ED7EE4" w:rsidRDefault="00FF1BF0" w:rsidP="00FF1BF0">
            <w:pPr>
              <w:spacing w:after="0"/>
              <w:jc w:val="both"/>
              <w:rPr>
                <w:rFonts w:ascii="Times New Roman" w:hAnsi="Times New Roman" w:cs="Times New Roman"/>
              </w:rPr>
            </w:pP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13175,0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65875,0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11</w:t>
            </w:r>
          </w:p>
        </w:tc>
        <w:tc>
          <w:tcPr>
            <w:tcW w:w="2410" w:type="dxa"/>
          </w:tcPr>
          <w:p w:rsidR="00FF1BF0" w:rsidRPr="003B3A29" w:rsidRDefault="00FF1BF0" w:rsidP="00FF1BF0">
            <w:pPr>
              <w:spacing w:after="0" w:line="240" w:lineRule="auto"/>
              <w:rPr>
                <w:rFonts w:ascii="Times New Roman" w:hAnsi="Times New Roman" w:cs="Times New Roman"/>
                <w:lang w:val="kk-KZ"/>
              </w:rPr>
            </w:pPr>
            <w:r>
              <w:rPr>
                <w:rFonts w:ascii="Times New Roman" w:hAnsi="Times New Roman" w:cs="Times New Roman"/>
                <w:lang w:val="kk-KZ"/>
              </w:rPr>
              <w:t>Зәр қышқылы</w:t>
            </w:r>
            <w:r>
              <w:rPr>
                <w:rFonts w:ascii="Times New Roman" w:hAnsi="Times New Roman" w:cs="Times New Roman"/>
              </w:rPr>
              <w:t xml:space="preserve"> реагент</w:t>
            </w:r>
            <w:r>
              <w:rPr>
                <w:rFonts w:ascii="Times New Roman" w:hAnsi="Times New Roman" w:cs="Times New Roman"/>
                <w:lang w:val="kk-KZ"/>
              </w:rPr>
              <w:t>тер жиынтығы</w:t>
            </w:r>
          </w:p>
          <w:p w:rsidR="00FF1BF0" w:rsidRPr="00667DEB" w:rsidRDefault="00FF1BF0" w:rsidP="00FF1BF0">
            <w:pPr>
              <w:rPr>
                <w:rFonts w:ascii="Times New Roman" w:hAnsi="Times New Roman" w:cs="Times New Roman"/>
              </w:rPr>
            </w:pPr>
          </w:p>
        </w:tc>
        <w:tc>
          <w:tcPr>
            <w:tcW w:w="4536" w:type="dxa"/>
          </w:tcPr>
          <w:p w:rsidR="00FF1BF0" w:rsidRPr="00667DEB" w:rsidRDefault="00FF1BF0" w:rsidP="00FF1BF0">
            <w:pPr>
              <w:tabs>
                <w:tab w:val="left" w:pos="3255"/>
              </w:tabs>
              <w:spacing w:after="0" w:line="240" w:lineRule="auto"/>
              <w:jc w:val="both"/>
              <w:rPr>
                <w:rFonts w:ascii="Times New Roman" w:hAnsi="Times New Roman" w:cs="Times New Roman"/>
                <w:color w:val="000000"/>
              </w:rPr>
            </w:pPr>
            <w:proofErr w:type="spellStart"/>
            <w:r w:rsidRPr="003B3A29">
              <w:rPr>
                <w:rFonts w:ascii="Times New Roman" w:hAnsi="Times New Roman" w:cs="Times New Roman"/>
                <w:color w:val="000000"/>
              </w:rPr>
              <w:t>Зәр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қышқылы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(1200 </w:t>
            </w:r>
            <w:proofErr w:type="spellStart"/>
            <w:r w:rsidRPr="003B3A29">
              <w:rPr>
                <w:rFonts w:ascii="Times New Roman" w:hAnsi="Times New Roman" w:cs="Times New Roman"/>
                <w:color w:val="000000"/>
              </w:rPr>
              <w:t>опр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зәр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қышқылын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ферментативті</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анықтау</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үшін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қан</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сарысуындағы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немесе</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плазмасындағы</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реагенттер</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жиынтығы</w:t>
            </w:r>
            <w:proofErr w:type="spellEnd"/>
            <w:r w:rsidRPr="003B3A29">
              <w:rPr>
                <w:rFonts w:ascii="Times New Roman" w:hAnsi="Times New Roman" w:cs="Times New Roman"/>
                <w:color w:val="000000"/>
              </w:rPr>
              <w:t xml:space="preserve">: 4-45 мл + 4-45 мл, </w:t>
            </w:r>
            <w:proofErr w:type="spellStart"/>
            <w:r w:rsidRPr="003B3A29">
              <w:rPr>
                <w:rFonts w:ascii="Times New Roman" w:hAnsi="Times New Roman" w:cs="Times New Roman"/>
                <w:color w:val="000000"/>
              </w:rPr>
              <w:t>биохимиялық</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анализаторға</w:t>
            </w:r>
            <w:proofErr w:type="spellEnd"/>
            <w:r w:rsidRPr="003B3A29">
              <w:rPr>
                <w:rFonts w:ascii="Times New Roman" w:hAnsi="Times New Roman" w:cs="Times New Roman"/>
                <w:color w:val="000000"/>
              </w:rPr>
              <w:t xml:space="preserve"> </w:t>
            </w:r>
            <w:proofErr w:type="spellStart"/>
            <w:r w:rsidRPr="003B3A29">
              <w:rPr>
                <w:rFonts w:ascii="Times New Roman" w:hAnsi="Times New Roman" w:cs="Times New Roman"/>
                <w:color w:val="000000"/>
              </w:rPr>
              <w:t>бейімделген</w:t>
            </w:r>
            <w:proofErr w:type="spellEnd"/>
            <w:r w:rsidRPr="003B3A29">
              <w:rPr>
                <w:rFonts w:ascii="Times New Roman" w:hAnsi="Times New Roman" w:cs="Times New Roman"/>
                <w:color w:val="000000"/>
              </w:rPr>
              <w:t xml:space="preserve"> </w:t>
            </w:r>
            <w:proofErr w:type="spellStart"/>
            <w:proofErr w:type="gramStart"/>
            <w:r w:rsidRPr="003B3A29">
              <w:rPr>
                <w:rFonts w:ascii="Times New Roman" w:hAnsi="Times New Roman" w:cs="Times New Roman"/>
                <w:color w:val="000000"/>
              </w:rPr>
              <w:t>сауыттарда</w:t>
            </w:r>
            <w:proofErr w:type="spellEnd"/>
            <w:r w:rsidRPr="003B3A29">
              <w:rPr>
                <w:rFonts w:ascii="Times New Roman" w:hAnsi="Times New Roman" w:cs="Times New Roman"/>
                <w:color w:val="000000"/>
              </w:rPr>
              <w:t xml:space="preserve">  8210</w:t>
            </w:r>
            <w:proofErr w:type="gramEnd"/>
            <w:r w:rsidRPr="003B3A29">
              <w:rPr>
                <w:rFonts w:ascii="Times New Roman" w:hAnsi="Times New Roman" w:cs="Times New Roman"/>
                <w:color w:val="000000"/>
              </w:rPr>
              <w:t>.</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16140,0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80700,0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12</w:t>
            </w:r>
          </w:p>
        </w:tc>
        <w:tc>
          <w:tcPr>
            <w:tcW w:w="2410" w:type="dxa"/>
          </w:tcPr>
          <w:p w:rsidR="00FF1BF0" w:rsidRPr="003B3A29" w:rsidRDefault="00FF1BF0" w:rsidP="00FF1BF0">
            <w:pPr>
              <w:spacing w:after="0" w:line="240" w:lineRule="auto"/>
              <w:rPr>
                <w:rFonts w:ascii="Times New Roman" w:hAnsi="Times New Roman" w:cs="Times New Roman"/>
                <w:lang w:val="kk-KZ"/>
              </w:rPr>
            </w:pPr>
            <w:proofErr w:type="spellStart"/>
            <w:r w:rsidRPr="003B3A29">
              <w:rPr>
                <w:rFonts w:ascii="Times New Roman" w:hAnsi="Times New Roman" w:cs="Times New Roman"/>
              </w:rPr>
              <w:t>Реагенттер</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жиынтығы</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Жалпы</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ақуыз</w:t>
            </w:r>
            <w:proofErr w:type="spellEnd"/>
          </w:p>
          <w:p w:rsidR="00FF1BF0" w:rsidRPr="00667DEB" w:rsidRDefault="00FF1BF0" w:rsidP="00FF1BF0">
            <w:pPr>
              <w:rPr>
                <w:rFonts w:ascii="Times New Roman" w:hAnsi="Times New Roman" w:cs="Times New Roman"/>
              </w:rPr>
            </w:pPr>
          </w:p>
        </w:tc>
        <w:tc>
          <w:tcPr>
            <w:tcW w:w="4536" w:type="dxa"/>
          </w:tcPr>
          <w:p w:rsidR="00FF1BF0" w:rsidRPr="00667DEB" w:rsidRDefault="00FF1BF0" w:rsidP="00FF1BF0">
            <w:pPr>
              <w:tabs>
                <w:tab w:val="left" w:pos="3255"/>
              </w:tabs>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Жалпы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ақуыз</w:t>
            </w:r>
            <w:proofErr w:type="spellEnd"/>
            <w:r w:rsidRPr="003B43E5">
              <w:rPr>
                <w:rFonts w:ascii="Times New Roman" w:hAnsi="Times New Roman" w:cs="Times New Roman"/>
                <w:color w:val="000000"/>
              </w:rPr>
              <w:t xml:space="preserve"> (1200опр), </w:t>
            </w:r>
            <w:proofErr w:type="spellStart"/>
            <w:r w:rsidRPr="003B43E5">
              <w:rPr>
                <w:rFonts w:ascii="Times New Roman" w:hAnsi="Times New Roman" w:cs="Times New Roman"/>
                <w:color w:val="000000"/>
              </w:rPr>
              <w:t>сарысудағы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плазмадағы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жалпы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ақуызға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 xml:space="preserve">, 8-45 мл, </w:t>
            </w:r>
            <w:proofErr w:type="spellStart"/>
            <w:r w:rsidRPr="003B43E5">
              <w:rPr>
                <w:rFonts w:ascii="Times New Roman" w:hAnsi="Times New Roman" w:cs="Times New Roman"/>
                <w:color w:val="000000"/>
              </w:rPr>
              <w:t>биохимиялық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анализаторға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бейімделген</w:t>
            </w:r>
            <w:proofErr w:type="spellEnd"/>
            <w:r w:rsidRPr="003B43E5">
              <w:rPr>
                <w:rFonts w:ascii="Times New Roman" w:hAnsi="Times New Roman" w:cs="Times New Roman"/>
                <w:color w:val="000000"/>
              </w:rPr>
              <w:t xml:space="preserve"> </w:t>
            </w:r>
            <w:proofErr w:type="spellStart"/>
            <w:proofErr w:type="gramStart"/>
            <w:r w:rsidRPr="003B43E5">
              <w:rPr>
                <w:rFonts w:ascii="Times New Roman" w:hAnsi="Times New Roman" w:cs="Times New Roman"/>
                <w:color w:val="000000"/>
              </w:rPr>
              <w:t>сауыттарда</w:t>
            </w:r>
            <w:proofErr w:type="spellEnd"/>
            <w:r w:rsidRPr="003B43E5">
              <w:rPr>
                <w:rFonts w:ascii="Times New Roman" w:hAnsi="Times New Roman" w:cs="Times New Roman"/>
                <w:color w:val="000000"/>
              </w:rPr>
              <w:t xml:space="preserve">  8210</w:t>
            </w:r>
            <w:proofErr w:type="gramEnd"/>
            <w:r w:rsidRPr="003B43E5">
              <w:rPr>
                <w:rFonts w:ascii="Times New Roman" w:hAnsi="Times New Roman" w:cs="Times New Roman"/>
                <w:color w:val="000000"/>
              </w:rPr>
              <w:t>.</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5600,0</w:t>
            </w: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22400,0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13</w:t>
            </w:r>
          </w:p>
        </w:tc>
        <w:tc>
          <w:tcPr>
            <w:tcW w:w="2410" w:type="dxa"/>
          </w:tcPr>
          <w:p w:rsidR="00FF1BF0" w:rsidRPr="00667DEB" w:rsidRDefault="00FF1BF0" w:rsidP="00FF1BF0">
            <w:pPr>
              <w:spacing w:after="0" w:line="240" w:lineRule="auto"/>
              <w:rPr>
                <w:rFonts w:ascii="Times New Roman" w:hAnsi="Times New Roman" w:cs="Times New Roman"/>
              </w:rPr>
            </w:pPr>
            <w:proofErr w:type="spellStart"/>
            <w:r w:rsidRPr="003B3A29">
              <w:rPr>
                <w:rFonts w:ascii="Times New Roman" w:hAnsi="Times New Roman" w:cs="Times New Roman"/>
              </w:rPr>
              <w:t>Реагенттер</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жиынтығы</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Триглицеридтер</w:t>
            </w:r>
            <w:proofErr w:type="spellEnd"/>
          </w:p>
        </w:tc>
        <w:tc>
          <w:tcPr>
            <w:tcW w:w="4536" w:type="dxa"/>
          </w:tcPr>
          <w:p w:rsidR="00FF1BF0" w:rsidRPr="00667DEB" w:rsidRDefault="00FF1BF0" w:rsidP="00FF1BF0">
            <w:pPr>
              <w:tabs>
                <w:tab w:val="left" w:pos="3255"/>
              </w:tabs>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Триглициридтер</w:t>
            </w:r>
            <w:proofErr w:type="spellEnd"/>
            <w:r w:rsidRPr="003B43E5">
              <w:rPr>
                <w:rFonts w:ascii="Times New Roman" w:hAnsi="Times New Roman" w:cs="Times New Roman"/>
                <w:color w:val="000000"/>
              </w:rPr>
              <w:t xml:space="preserve"> (1200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биологиялық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сұйықтықтардағы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триглициридтерді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ферментативті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8-45 мл </w:t>
            </w:r>
            <w:proofErr w:type="spellStart"/>
            <w:r w:rsidRPr="003B43E5">
              <w:rPr>
                <w:rFonts w:ascii="Times New Roman" w:hAnsi="Times New Roman" w:cs="Times New Roman"/>
                <w:color w:val="000000"/>
              </w:rPr>
              <w:t>биохимиялық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анализаторға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бейімделген</w:t>
            </w:r>
            <w:proofErr w:type="spellEnd"/>
            <w:r w:rsidRPr="003B43E5">
              <w:rPr>
                <w:rFonts w:ascii="Times New Roman" w:hAnsi="Times New Roman" w:cs="Times New Roman"/>
                <w:color w:val="000000"/>
              </w:rPr>
              <w:t xml:space="preserve"> </w:t>
            </w:r>
            <w:proofErr w:type="gramStart"/>
            <w:r w:rsidRPr="003B43E5">
              <w:rPr>
                <w:rFonts w:ascii="Times New Roman" w:hAnsi="Times New Roman" w:cs="Times New Roman"/>
                <w:color w:val="000000"/>
              </w:rPr>
              <w:t>реагент  8210</w:t>
            </w:r>
            <w:proofErr w:type="gramEnd"/>
            <w:r w:rsidRPr="003B43E5">
              <w:rPr>
                <w:rFonts w:ascii="Times New Roman" w:hAnsi="Times New Roman" w:cs="Times New Roman"/>
                <w:color w:val="000000"/>
              </w:rPr>
              <w:t>.</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39100,0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195500,0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14</w:t>
            </w:r>
          </w:p>
        </w:tc>
        <w:tc>
          <w:tcPr>
            <w:tcW w:w="2410" w:type="dxa"/>
          </w:tcPr>
          <w:p w:rsidR="00FF1BF0" w:rsidRPr="00ED7EE4" w:rsidRDefault="00FF1BF0" w:rsidP="00FF1BF0">
            <w:pPr>
              <w:spacing w:after="0" w:line="240" w:lineRule="auto"/>
              <w:rPr>
                <w:rFonts w:ascii="Times New Roman" w:hAnsi="Times New Roman" w:cs="Times New Roman"/>
              </w:rPr>
            </w:pPr>
            <w:proofErr w:type="spellStart"/>
            <w:r w:rsidRPr="003B3A29">
              <w:rPr>
                <w:rFonts w:ascii="Times New Roman" w:hAnsi="Times New Roman" w:cs="Times New Roman"/>
              </w:rPr>
              <w:t>Ре</w:t>
            </w:r>
            <w:r>
              <w:rPr>
                <w:rFonts w:ascii="Times New Roman" w:hAnsi="Times New Roman" w:cs="Times New Roman"/>
              </w:rPr>
              <w:t>агенттер</w:t>
            </w:r>
            <w:proofErr w:type="spellEnd"/>
            <w:r>
              <w:rPr>
                <w:rFonts w:ascii="Times New Roman" w:hAnsi="Times New Roman" w:cs="Times New Roman"/>
              </w:rPr>
              <w:t xml:space="preserve"> </w:t>
            </w:r>
            <w:proofErr w:type="spellStart"/>
            <w:proofErr w:type="gramStart"/>
            <w:r>
              <w:rPr>
                <w:rFonts w:ascii="Times New Roman" w:hAnsi="Times New Roman" w:cs="Times New Roman"/>
              </w:rPr>
              <w:t>жиынтығы</w:t>
            </w:r>
            <w:proofErr w:type="spellEnd"/>
            <w:r>
              <w:rPr>
                <w:rFonts w:ascii="Times New Roman" w:hAnsi="Times New Roman" w:cs="Times New Roman"/>
              </w:rPr>
              <w:t xml:space="preserve"> </w:t>
            </w:r>
            <w:r w:rsidRPr="00ED7EE4">
              <w:rPr>
                <w:rFonts w:ascii="Times New Roman" w:hAnsi="Times New Roman" w:cs="Times New Roman"/>
              </w:rPr>
              <w:t xml:space="preserve"> Холестерин</w:t>
            </w:r>
            <w:proofErr w:type="gramEnd"/>
          </w:p>
          <w:p w:rsidR="00FF1BF0" w:rsidRPr="00667DEB" w:rsidRDefault="00FF1BF0" w:rsidP="00FF1BF0">
            <w:pPr>
              <w:rPr>
                <w:rFonts w:ascii="Times New Roman" w:hAnsi="Times New Roman" w:cs="Times New Roman"/>
              </w:rPr>
            </w:pPr>
          </w:p>
        </w:tc>
        <w:tc>
          <w:tcPr>
            <w:tcW w:w="4536" w:type="dxa"/>
          </w:tcPr>
          <w:p w:rsidR="00FF1BF0" w:rsidRPr="003B43E5" w:rsidRDefault="00FF1BF0" w:rsidP="00FF1BF0">
            <w:pPr>
              <w:tabs>
                <w:tab w:val="left" w:pos="3255"/>
              </w:tabs>
              <w:spacing w:after="0" w:line="240" w:lineRule="auto"/>
              <w:rPr>
                <w:rFonts w:ascii="Times New Roman" w:hAnsi="Times New Roman" w:cs="Times New Roman"/>
                <w:color w:val="000000"/>
                <w:lang w:val="kk-KZ"/>
              </w:rPr>
            </w:pPr>
            <w:r w:rsidRPr="003B43E5">
              <w:rPr>
                <w:rFonts w:ascii="Times New Roman" w:hAnsi="Times New Roman" w:cs="Times New Roman"/>
                <w:color w:val="000000"/>
                <w:lang w:val="kk-KZ"/>
              </w:rPr>
              <w:t>Холестерин реагенттер жиынтығы (1200 опр), биологиялық сұйықтықтардағы жалпы холестиринді ферменттік анықтауға арналған жиынтық: 8-45 мл, биохимиялық анализаторға бейімделген  8210.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18340,0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73360,0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15</w:t>
            </w:r>
          </w:p>
        </w:tc>
        <w:tc>
          <w:tcPr>
            <w:tcW w:w="2410" w:type="dxa"/>
          </w:tcPr>
          <w:p w:rsidR="00FF1BF0" w:rsidRPr="00667DEB" w:rsidRDefault="00FF1BF0" w:rsidP="00FF1BF0">
            <w:pPr>
              <w:spacing w:after="0" w:line="240" w:lineRule="auto"/>
              <w:rPr>
                <w:rFonts w:ascii="Times New Roman" w:hAnsi="Times New Roman" w:cs="Times New Roman"/>
              </w:rPr>
            </w:pPr>
            <w:proofErr w:type="spellStart"/>
            <w:r w:rsidRPr="003B3A29">
              <w:rPr>
                <w:rFonts w:ascii="Times New Roman" w:hAnsi="Times New Roman" w:cs="Times New Roman"/>
              </w:rPr>
              <w:t>Сілтілі</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фосфотаз</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реагенттерінің</w:t>
            </w:r>
            <w:proofErr w:type="spellEnd"/>
            <w:r w:rsidRPr="003B3A29">
              <w:rPr>
                <w:rFonts w:ascii="Times New Roman" w:hAnsi="Times New Roman" w:cs="Times New Roman"/>
              </w:rPr>
              <w:t xml:space="preserve"> </w:t>
            </w:r>
            <w:proofErr w:type="spellStart"/>
            <w:r w:rsidRPr="003B3A29">
              <w:rPr>
                <w:rFonts w:ascii="Times New Roman" w:hAnsi="Times New Roman" w:cs="Times New Roman"/>
              </w:rPr>
              <w:t>жиынтығы</w:t>
            </w:r>
            <w:proofErr w:type="spellEnd"/>
          </w:p>
        </w:tc>
        <w:tc>
          <w:tcPr>
            <w:tcW w:w="4536" w:type="dxa"/>
          </w:tcPr>
          <w:p w:rsidR="00FF1BF0" w:rsidRPr="003B43E5" w:rsidRDefault="00FF1BF0" w:rsidP="00FF1BF0">
            <w:pPr>
              <w:spacing w:after="0" w:line="240" w:lineRule="auto"/>
              <w:jc w:val="both"/>
              <w:rPr>
                <w:rFonts w:ascii="Times New Roman" w:hAnsi="Times New Roman" w:cs="Times New Roman"/>
                <w:color w:val="000000"/>
                <w:lang w:val="kk-KZ"/>
              </w:rPr>
            </w:pPr>
            <w:r w:rsidRPr="003B43E5">
              <w:rPr>
                <w:rFonts w:ascii="Times New Roman" w:hAnsi="Times New Roman" w:cs="Times New Roman"/>
                <w:color w:val="000000"/>
                <w:lang w:val="kk-KZ"/>
              </w:rPr>
              <w:t>Қанның сарысуы мен плазмасындағы сілтілі фосфотазаның белсенділігін анықтауға арналған сілтілі фосфотазаның жиынтығы (660 опр): 4-40 мл + 2-20 мл, биохимиялық анализаторға бейімделген сауыттарда  8210.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жиынтық</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10750,0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10750,0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16</w:t>
            </w:r>
          </w:p>
        </w:tc>
        <w:tc>
          <w:tcPr>
            <w:tcW w:w="2410" w:type="dxa"/>
          </w:tcPr>
          <w:p w:rsidR="00FF1BF0" w:rsidRPr="00667DEB" w:rsidRDefault="00FF1BF0" w:rsidP="00FF1BF0">
            <w:pPr>
              <w:spacing w:after="0" w:line="240" w:lineRule="auto"/>
              <w:rPr>
                <w:rFonts w:ascii="Times New Roman" w:hAnsi="Times New Roman" w:cs="Times New Roman"/>
              </w:rPr>
            </w:pPr>
            <w:proofErr w:type="spellStart"/>
            <w:r w:rsidRPr="003B43E5">
              <w:rPr>
                <w:rFonts w:ascii="Times New Roman" w:hAnsi="Times New Roman" w:cs="Times New Roman"/>
              </w:rPr>
              <w:t>Талдағышқа</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арналған</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сілтілі</w:t>
            </w:r>
            <w:proofErr w:type="spellEnd"/>
            <w:r w:rsidRPr="003B43E5">
              <w:rPr>
                <w:rFonts w:ascii="Times New Roman" w:hAnsi="Times New Roman" w:cs="Times New Roman"/>
              </w:rPr>
              <w:t xml:space="preserve"> детергент URIT 8210</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Сілтілі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биохимиялық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талдағыштардың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бортында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мөлшерлеу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жүйесін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реакциялық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кюветті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жууға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500 мл</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18400,0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36800,0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17</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Талдағ</w:t>
            </w:r>
            <w:r>
              <w:rPr>
                <w:rFonts w:ascii="Times New Roman" w:hAnsi="Times New Roman" w:cs="Times New Roman"/>
                <w:color w:val="000000"/>
              </w:rPr>
              <w:t>ышқа</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арналған</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үлгілер</w:t>
            </w:r>
            <w:proofErr w:type="spellEnd"/>
            <w:r>
              <w:rPr>
                <w:rFonts w:ascii="Times New Roman" w:hAnsi="Times New Roman" w:cs="Times New Roman"/>
                <w:color w:val="000000"/>
                <w:lang w:val="kk-KZ"/>
              </w:rPr>
              <w:t xml:space="preserve"> үшін</w:t>
            </w:r>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табақшалар</w:t>
            </w:r>
            <w:proofErr w:type="spellEnd"/>
            <w:r w:rsidRPr="003B43E5">
              <w:rPr>
                <w:rFonts w:ascii="Times New Roman" w:hAnsi="Times New Roman" w:cs="Times New Roman"/>
                <w:color w:val="000000"/>
              </w:rPr>
              <w:t xml:space="preserve"> URIT 8210</w:t>
            </w:r>
          </w:p>
        </w:tc>
        <w:tc>
          <w:tcPr>
            <w:tcW w:w="4536" w:type="dxa"/>
          </w:tcPr>
          <w:p w:rsidR="00FF1BF0" w:rsidRPr="003B43E5"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Пластиктен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жасалған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үлгілерге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табақшалар</w:t>
            </w:r>
            <w:proofErr w:type="spellEnd"/>
            <w:r w:rsidRPr="003B43E5">
              <w:rPr>
                <w:rFonts w:ascii="Times New Roman" w:hAnsi="Times New Roman" w:cs="Times New Roman"/>
                <w:color w:val="000000"/>
              </w:rPr>
              <w:t xml:space="preserve"> (500 дана/</w:t>
            </w:r>
            <w:proofErr w:type="spellStart"/>
            <w:r w:rsidRPr="003B43E5">
              <w:rPr>
                <w:rFonts w:ascii="Times New Roman" w:hAnsi="Times New Roman" w:cs="Times New Roman"/>
                <w:color w:val="000000"/>
              </w:rPr>
              <w:t>ұп</w:t>
            </w:r>
            <w:proofErr w:type="spellEnd"/>
            <w:r w:rsidRPr="003B43E5">
              <w:rPr>
                <w:rFonts w:ascii="Times New Roman" w:hAnsi="Times New Roman" w:cs="Times New Roman"/>
                <w:color w:val="000000"/>
              </w:rPr>
              <w:t>)</w:t>
            </w:r>
          </w:p>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Биохимиялық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анализатордағы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зерттеулерге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шығыс</w:t>
            </w:r>
            <w:proofErr w:type="spellEnd"/>
            <w:r w:rsidRPr="003B43E5">
              <w:rPr>
                <w:rFonts w:ascii="Times New Roman" w:hAnsi="Times New Roman" w:cs="Times New Roman"/>
                <w:color w:val="000000"/>
              </w:rPr>
              <w:t xml:space="preserve"> материалы URIT 8210.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28750,0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28750,0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18</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Талдағышқа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шам</w:t>
            </w:r>
            <w:proofErr w:type="spellEnd"/>
            <w:r w:rsidRPr="003B43E5">
              <w:rPr>
                <w:rFonts w:ascii="Times New Roman" w:hAnsi="Times New Roman" w:cs="Times New Roman"/>
                <w:color w:val="000000"/>
              </w:rPr>
              <w:t xml:space="preserve"> URIT8210</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Галогенді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шам</w:t>
            </w:r>
            <w:proofErr w:type="spellEnd"/>
            <w:r w:rsidRPr="003B43E5">
              <w:rPr>
                <w:rFonts w:ascii="Times New Roman" w:hAnsi="Times New Roman" w:cs="Times New Roman"/>
                <w:color w:val="000000"/>
              </w:rPr>
              <w:t xml:space="preserve"> 12V/20W</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дана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92000,0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92000,0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19</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Талдағышқа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кюветтер</w:t>
            </w:r>
            <w:proofErr w:type="spellEnd"/>
            <w:r w:rsidRPr="003B43E5">
              <w:rPr>
                <w:rFonts w:ascii="Times New Roman" w:hAnsi="Times New Roman" w:cs="Times New Roman"/>
                <w:color w:val="000000"/>
              </w:rPr>
              <w:t xml:space="preserve"> URIT8210</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Талдағышқа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кюветтер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орамада</w:t>
            </w:r>
            <w:proofErr w:type="spellEnd"/>
            <w:r w:rsidRPr="003B43E5">
              <w:rPr>
                <w:rFonts w:ascii="Times New Roman" w:hAnsi="Times New Roman" w:cs="Times New Roman"/>
                <w:color w:val="000000"/>
              </w:rPr>
              <w:t xml:space="preserve"> 90 дана.</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287500,0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287500,0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20</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Кардиологиялық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тропонинге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жылдам</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сандық</w:t>
            </w:r>
            <w:proofErr w:type="spellEnd"/>
            <w:r w:rsidRPr="003B43E5">
              <w:rPr>
                <w:rFonts w:ascii="Times New Roman" w:hAnsi="Times New Roman" w:cs="Times New Roman"/>
                <w:color w:val="000000"/>
              </w:rPr>
              <w:t xml:space="preserve"> тест I (I </w:t>
            </w:r>
            <w:proofErr w:type="spellStart"/>
            <w:r w:rsidRPr="003B43E5">
              <w:rPr>
                <w:rFonts w:ascii="Times New Roman" w:hAnsi="Times New Roman" w:cs="Times New Roman"/>
                <w:color w:val="000000"/>
              </w:rPr>
              <w:t>cTn</w:t>
            </w:r>
            <w:proofErr w:type="spellEnd"/>
            <w:r w:rsidRPr="003B43E5">
              <w:rPr>
                <w:rFonts w:ascii="Times New Roman" w:hAnsi="Times New Roman" w:cs="Times New Roman"/>
                <w:color w:val="000000"/>
              </w:rPr>
              <w:t>)</w:t>
            </w:r>
          </w:p>
        </w:tc>
        <w:tc>
          <w:tcPr>
            <w:tcW w:w="4536" w:type="dxa"/>
          </w:tcPr>
          <w:p w:rsidR="00FF1BF0" w:rsidRPr="003B43E5" w:rsidRDefault="00FF1BF0" w:rsidP="00FF1BF0">
            <w:pPr>
              <w:spacing w:after="0" w:line="240" w:lineRule="auto"/>
              <w:rPr>
                <w:rFonts w:ascii="Times New Roman" w:hAnsi="Times New Roman" w:cs="Times New Roman"/>
                <w:color w:val="000000"/>
                <w:lang w:val="kk-KZ"/>
              </w:rPr>
            </w:pPr>
            <w:proofErr w:type="spellStart"/>
            <w:r w:rsidRPr="003B43E5">
              <w:rPr>
                <w:rFonts w:ascii="Times New Roman" w:hAnsi="Times New Roman" w:cs="Times New Roman"/>
                <w:color w:val="000000"/>
              </w:rPr>
              <w:t>Finecare</w:t>
            </w:r>
            <w:proofErr w:type="spellEnd"/>
            <w:r w:rsidRPr="003B43E5">
              <w:rPr>
                <w:rFonts w:ascii="Times New Roman" w:hAnsi="Times New Roman" w:cs="Times New Roman"/>
                <w:color w:val="000000"/>
              </w:rPr>
              <w:t xml:space="preserve"> FIA </w:t>
            </w:r>
            <w:proofErr w:type="spellStart"/>
            <w:r w:rsidRPr="003B43E5">
              <w:rPr>
                <w:rFonts w:ascii="Times New Roman" w:hAnsi="Times New Roman" w:cs="Times New Roman"/>
                <w:color w:val="000000"/>
              </w:rPr>
              <w:t>портативті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флуоресценттік</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талдағышы</w:t>
            </w:r>
            <w:proofErr w:type="spellEnd"/>
            <w:r w:rsidRPr="003B43E5">
              <w:rPr>
                <w:rFonts w:ascii="Times New Roman" w:hAnsi="Times New Roman" w:cs="Times New Roman"/>
                <w:color w:val="000000"/>
              </w:rPr>
              <w:t xml:space="preserve"> </w:t>
            </w:r>
            <w:proofErr w:type="spellStart"/>
            <w:proofErr w:type="gramStart"/>
            <w:r w:rsidRPr="003B43E5">
              <w:rPr>
                <w:rFonts w:ascii="Times New Roman" w:hAnsi="Times New Roman" w:cs="Times New Roman"/>
                <w:color w:val="000000"/>
              </w:rPr>
              <w:t>үшін</w:t>
            </w:r>
            <w:proofErr w:type="spellEnd"/>
            <w:r>
              <w:rPr>
                <w:rFonts w:ascii="Times New Roman" w:hAnsi="Times New Roman" w:cs="Times New Roman"/>
                <w:color w:val="000000"/>
                <w:lang w:val="kk-KZ"/>
              </w:rPr>
              <w:t xml:space="preserve"> </w:t>
            </w:r>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Кардиологиялық</w:t>
            </w:r>
            <w:proofErr w:type="spellEnd"/>
            <w:proofErr w:type="gram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тропинин</w:t>
            </w:r>
            <w:proofErr w:type="spellEnd"/>
            <w:r w:rsidRPr="003B43E5">
              <w:rPr>
                <w:rFonts w:ascii="Times New Roman" w:hAnsi="Times New Roman" w:cs="Times New Roman"/>
                <w:color w:val="000000"/>
              </w:rPr>
              <w:t xml:space="preserve"> I Картридж-25 дана, </w:t>
            </w:r>
            <w:proofErr w:type="spellStart"/>
            <w:r w:rsidRPr="003B43E5">
              <w:rPr>
                <w:rFonts w:ascii="Times New Roman" w:hAnsi="Times New Roman" w:cs="Times New Roman"/>
                <w:color w:val="000000"/>
              </w:rPr>
              <w:t>картридждің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сәйкестендіру</w:t>
            </w:r>
            <w:proofErr w:type="spellEnd"/>
            <w:r w:rsidRPr="003B43E5">
              <w:rPr>
                <w:rFonts w:ascii="Times New Roman" w:hAnsi="Times New Roman" w:cs="Times New Roman"/>
                <w:color w:val="000000"/>
              </w:rPr>
              <w:t xml:space="preserve"> чипі-1 дана, буфер-25шт, </w:t>
            </w:r>
            <w:proofErr w:type="spellStart"/>
            <w:r w:rsidRPr="003B43E5">
              <w:rPr>
                <w:rFonts w:ascii="Times New Roman" w:hAnsi="Times New Roman" w:cs="Times New Roman"/>
                <w:color w:val="000000"/>
              </w:rPr>
              <w:t>пайдалану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жөніндегі</w:t>
            </w:r>
            <w:proofErr w:type="spellEnd"/>
            <w:r w:rsidRPr="003B43E5">
              <w:rPr>
                <w:rFonts w:ascii="Times New Roman" w:hAnsi="Times New Roman" w:cs="Times New Roman"/>
                <w:color w:val="000000"/>
              </w:rPr>
              <w:t xml:space="preserve"> нұсқаулық-1 дана. </w:t>
            </w:r>
            <w:proofErr w:type="spellStart"/>
            <w:r w:rsidRPr="003B43E5">
              <w:rPr>
                <w:rFonts w:ascii="Times New Roman" w:hAnsi="Times New Roman" w:cs="Times New Roman"/>
                <w:color w:val="000000"/>
              </w:rPr>
              <w:t>Finecare</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аппаратына</w:t>
            </w:r>
            <w:proofErr w:type="spellEnd"/>
            <w:r>
              <w:rPr>
                <w:rFonts w:ascii="Times New Roman" w:hAnsi="Times New Roman" w:cs="Times New Roman"/>
                <w:color w:val="000000"/>
                <w:lang w:val="kk-KZ"/>
              </w:rPr>
              <w:t>.</w:t>
            </w:r>
          </w:p>
        </w:tc>
        <w:tc>
          <w:tcPr>
            <w:tcW w:w="1588" w:type="dxa"/>
          </w:tcPr>
          <w:p w:rsidR="00FF1BF0" w:rsidRPr="00BD451F" w:rsidRDefault="00FF1BF0" w:rsidP="00FF1BF0">
            <w:pPr>
              <w:tabs>
                <w:tab w:val="left" w:pos="195"/>
              </w:tabs>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72500,0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725000,0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21</w:t>
            </w:r>
          </w:p>
        </w:tc>
        <w:tc>
          <w:tcPr>
            <w:tcW w:w="2410" w:type="dxa"/>
          </w:tcPr>
          <w:p w:rsidR="00FF1BF0" w:rsidRPr="00ED7EE4" w:rsidRDefault="00FF1BF0" w:rsidP="00FF1BF0">
            <w:pPr>
              <w:spacing w:after="0" w:line="240" w:lineRule="auto"/>
              <w:rPr>
                <w:rFonts w:ascii="Times New Roman" w:hAnsi="Times New Roman" w:cs="Times New Roman"/>
              </w:rPr>
            </w:pPr>
            <w:proofErr w:type="spellStart"/>
            <w:r w:rsidRPr="003B43E5">
              <w:rPr>
                <w:rFonts w:ascii="Times New Roman" w:hAnsi="Times New Roman" w:cs="Times New Roman"/>
              </w:rPr>
              <w:t>Кардиологиялық</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тропонинге</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арналған</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бақылау</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ерітіндісі</w:t>
            </w:r>
            <w:proofErr w:type="spellEnd"/>
            <w:r w:rsidRPr="003B43E5">
              <w:rPr>
                <w:rFonts w:ascii="Times New Roman" w:hAnsi="Times New Roman" w:cs="Times New Roman"/>
              </w:rPr>
              <w:t xml:space="preserve"> I (</w:t>
            </w:r>
            <w:proofErr w:type="spellStart"/>
            <w:r w:rsidRPr="003B43E5">
              <w:rPr>
                <w:rFonts w:ascii="Times New Roman" w:hAnsi="Times New Roman" w:cs="Times New Roman"/>
              </w:rPr>
              <w:t>cTn</w:t>
            </w:r>
            <w:proofErr w:type="spellEnd"/>
            <w:r w:rsidRPr="003B43E5">
              <w:rPr>
                <w:rFonts w:ascii="Times New Roman" w:hAnsi="Times New Roman" w:cs="Times New Roman"/>
              </w:rPr>
              <w:t xml:space="preserve"> I) (3 </w:t>
            </w:r>
            <w:proofErr w:type="spellStart"/>
            <w:r w:rsidRPr="003B43E5">
              <w:rPr>
                <w:rFonts w:ascii="Times New Roman" w:hAnsi="Times New Roman" w:cs="Times New Roman"/>
              </w:rPr>
              <w:t>деңгей</w:t>
            </w:r>
            <w:proofErr w:type="spellEnd"/>
            <w:r w:rsidRPr="003B43E5">
              <w:rPr>
                <w:rFonts w:ascii="Times New Roman" w:hAnsi="Times New Roman" w:cs="Times New Roman"/>
              </w:rPr>
              <w:t>)</w:t>
            </w:r>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I (</w:t>
            </w:r>
            <w:proofErr w:type="spellStart"/>
            <w:r w:rsidRPr="003B43E5">
              <w:rPr>
                <w:rFonts w:ascii="Times New Roman" w:hAnsi="Times New Roman" w:cs="Times New Roman"/>
                <w:color w:val="000000"/>
              </w:rPr>
              <w:t>cTnI</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кардиологиялық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тропонинге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 </w:t>
            </w:r>
            <w:proofErr w:type="spellStart"/>
            <w:r w:rsidRPr="003B43E5">
              <w:rPr>
                <w:rFonts w:ascii="Times New Roman" w:hAnsi="Times New Roman" w:cs="Times New Roman"/>
                <w:color w:val="000000"/>
              </w:rPr>
              <w:t>Finecare</w:t>
            </w:r>
            <w:proofErr w:type="spellEnd"/>
            <w:r w:rsidRPr="003B43E5">
              <w:rPr>
                <w:rFonts w:ascii="Times New Roman" w:hAnsi="Times New Roman" w:cs="Times New Roman"/>
                <w:color w:val="000000"/>
              </w:rPr>
              <w:t xml:space="preserve"> FIA </w:t>
            </w:r>
            <w:proofErr w:type="spellStart"/>
            <w:r w:rsidRPr="003B43E5">
              <w:rPr>
                <w:rFonts w:ascii="Times New Roman" w:hAnsi="Times New Roman" w:cs="Times New Roman"/>
                <w:color w:val="000000"/>
              </w:rPr>
              <w:t>портативті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флуоресценттік</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талдағышқа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MeterPlus</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пайдалану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жөніндегі</w:t>
            </w:r>
            <w:proofErr w:type="spellEnd"/>
            <w:r w:rsidRPr="003B43E5">
              <w:rPr>
                <w:rFonts w:ascii="Times New Roman" w:hAnsi="Times New Roman" w:cs="Times New Roman"/>
                <w:color w:val="000000"/>
              </w:rPr>
              <w:t xml:space="preserve"> нұсқаулық-1 дана.</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23000,0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23000,0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22</w:t>
            </w:r>
          </w:p>
        </w:tc>
        <w:tc>
          <w:tcPr>
            <w:tcW w:w="2410" w:type="dxa"/>
          </w:tcPr>
          <w:p w:rsidR="00FF1BF0" w:rsidRPr="003B43E5"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АПТВ</w:t>
            </w:r>
            <w:r>
              <w:rPr>
                <w:rFonts w:ascii="Times New Roman" w:hAnsi="Times New Roman" w:cs="Times New Roman"/>
                <w:lang w:val="kk-KZ"/>
              </w:rPr>
              <w:t xml:space="preserve"> реагенттер жиынтығы</w:t>
            </w:r>
          </w:p>
          <w:p w:rsidR="00FF1BF0" w:rsidRPr="00667DEB" w:rsidRDefault="00FF1BF0" w:rsidP="00FF1BF0">
            <w:pPr>
              <w:rPr>
                <w:rFonts w:ascii="Times New Roman" w:hAnsi="Times New Roman" w:cs="Times New Roman"/>
                <w:color w:val="000000"/>
              </w:rPr>
            </w:pPr>
          </w:p>
        </w:tc>
        <w:tc>
          <w:tcPr>
            <w:tcW w:w="4536" w:type="dxa"/>
          </w:tcPr>
          <w:p w:rsidR="00FF1BF0" w:rsidRPr="00B30554" w:rsidRDefault="00FF1BF0" w:rsidP="00FF1BF0">
            <w:pPr>
              <w:spacing w:after="0" w:line="240" w:lineRule="auto"/>
              <w:jc w:val="both"/>
              <w:rPr>
                <w:rFonts w:ascii="Times New Roman" w:hAnsi="Times New Roman" w:cs="Times New Roman"/>
                <w:color w:val="000000"/>
                <w:lang w:val="en-US"/>
              </w:rPr>
            </w:pPr>
            <w:proofErr w:type="spellStart"/>
            <w:proofErr w:type="gramStart"/>
            <w:r w:rsidRPr="003B43E5">
              <w:rPr>
                <w:rFonts w:ascii="Times New Roman" w:hAnsi="Times New Roman" w:cs="Times New Roman"/>
                <w:color w:val="000000"/>
              </w:rPr>
              <w:t>РеагентАПТВ</w:t>
            </w:r>
            <w:proofErr w:type="spellEnd"/>
            <w:r w:rsidRPr="00B30554">
              <w:rPr>
                <w:rFonts w:ascii="Times New Roman" w:hAnsi="Times New Roman" w:cs="Times New Roman"/>
                <w:color w:val="000000"/>
                <w:lang w:val="en-US"/>
              </w:rPr>
              <w:t>,  Reagent</w:t>
            </w:r>
            <w:proofErr w:type="gramEnd"/>
            <w:r w:rsidRPr="00B30554">
              <w:rPr>
                <w:rFonts w:ascii="Times New Roman" w:hAnsi="Times New Roman" w:cs="Times New Roman"/>
                <w:color w:val="000000"/>
                <w:lang w:val="en-US"/>
              </w:rPr>
              <w:t xml:space="preserve"> (</w:t>
            </w:r>
            <w:proofErr w:type="spellStart"/>
            <w:r w:rsidRPr="00B30554">
              <w:rPr>
                <w:rFonts w:ascii="Times New Roman" w:hAnsi="Times New Roman" w:cs="Times New Roman"/>
                <w:color w:val="000000"/>
                <w:lang w:val="en-US"/>
              </w:rPr>
              <w:t>Ellagic</w:t>
            </w:r>
            <w:proofErr w:type="spellEnd"/>
            <w:r w:rsidRPr="00B30554">
              <w:rPr>
                <w:rFonts w:ascii="Times New Roman" w:hAnsi="Times New Roman" w:cs="Times New Roman"/>
                <w:color w:val="000000"/>
                <w:lang w:val="en-US"/>
              </w:rPr>
              <w:t xml:space="preserve"> Acid) 10-2 </w:t>
            </w:r>
            <w:r w:rsidRPr="003B43E5">
              <w:rPr>
                <w:rFonts w:ascii="Times New Roman" w:hAnsi="Times New Roman" w:cs="Times New Roman"/>
                <w:color w:val="000000"/>
              </w:rPr>
              <w:t>мл</w:t>
            </w:r>
            <w:r w:rsidRPr="00B30554">
              <w:rPr>
                <w:rFonts w:ascii="Times New Roman" w:hAnsi="Times New Roman" w:cs="Times New Roman"/>
                <w:color w:val="000000"/>
                <w:lang w:val="en-US"/>
              </w:rPr>
              <w:t xml:space="preserve"> (360 </w:t>
            </w:r>
            <w:proofErr w:type="spellStart"/>
            <w:r w:rsidRPr="003B43E5">
              <w:rPr>
                <w:rFonts w:ascii="Times New Roman" w:hAnsi="Times New Roman" w:cs="Times New Roman"/>
                <w:color w:val="000000"/>
              </w:rPr>
              <w:t>опр</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Жиынтық</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коагуляциялық</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бұзушылықтардың</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кең</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ауқымын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анықтау</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және</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гепаринотерапия</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мониторингі</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мақсатында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қан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плазмасында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белсендірілген</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ішінара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тромбопла</w:t>
            </w:r>
            <w:r>
              <w:rPr>
                <w:rFonts w:ascii="Times New Roman" w:hAnsi="Times New Roman" w:cs="Times New Roman"/>
                <w:color w:val="000000"/>
              </w:rPr>
              <w:t>стин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уақытын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бұдан</w:t>
            </w:r>
            <w:proofErr w:type="spellEnd"/>
            <w:r w:rsidRPr="00B30554">
              <w:rPr>
                <w:rFonts w:ascii="Times New Roman" w:hAnsi="Times New Roman" w:cs="Times New Roman"/>
                <w:color w:val="000000"/>
                <w:lang w:val="en-US"/>
              </w:rPr>
              <w:t xml:space="preserve"> </w:t>
            </w:r>
            <w:proofErr w:type="spellStart"/>
            <w:r>
              <w:rPr>
                <w:rFonts w:ascii="Times New Roman" w:hAnsi="Times New Roman" w:cs="Times New Roman"/>
                <w:color w:val="000000"/>
              </w:rPr>
              <w:t>әрі</w:t>
            </w:r>
            <w:proofErr w:type="spellEnd"/>
            <w:r w:rsidRPr="00B30554">
              <w:rPr>
                <w:rFonts w:ascii="Times New Roman" w:hAnsi="Times New Roman" w:cs="Times New Roman"/>
                <w:color w:val="000000"/>
                <w:lang w:val="en-US"/>
              </w:rPr>
              <w:t xml:space="preserve"> - «A</w:t>
            </w:r>
            <w:r>
              <w:rPr>
                <w:rFonts w:ascii="Times New Roman" w:hAnsi="Times New Roman" w:cs="Times New Roman"/>
                <w:color w:val="000000"/>
                <w:lang w:val="kk-KZ"/>
              </w:rPr>
              <w:t>ПТВ</w:t>
            </w:r>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анықтауға</w:t>
            </w:r>
            <w:proofErr w:type="spellEnd"/>
            <w:r w:rsidRPr="00B30554">
              <w:rPr>
                <w:rFonts w:ascii="Times New Roman" w:hAnsi="Times New Roman" w:cs="Times New Roman"/>
                <w:color w:val="000000"/>
                <w:lang w:val="en-US"/>
              </w:rPr>
              <w:t xml:space="preserve"> </w:t>
            </w:r>
            <w:proofErr w:type="spellStart"/>
            <w:r w:rsidRPr="003B43E5">
              <w:rPr>
                <w:rFonts w:ascii="Times New Roman" w:hAnsi="Times New Roman" w:cs="Times New Roman"/>
                <w:color w:val="000000"/>
              </w:rPr>
              <w:t>арналған</w:t>
            </w:r>
            <w:proofErr w:type="spellEnd"/>
            <w:r w:rsidRPr="00B30554">
              <w:rPr>
                <w:rFonts w:ascii="Times New Roman" w:hAnsi="Times New Roman" w:cs="Times New Roman"/>
                <w:color w:val="000000"/>
                <w:lang w:val="en-US"/>
              </w:rPr>
              <w:t>.</w:t>
            </w:r>
          </w:p>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29300,0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117200,0</w:t>
            </w:r>
          </w:p>
          <w:p w:rsidR="00FF1BF0" w:rsidRPr="00ED7EE4" w:rsidRDefault="00FF1BF0" w:rsidP="00FF1BF0">
            <w:pPr>
              <w:spacing w:after="0" w:line="240" w:lineRule="auto"/>
              <w:jc w:val="both"/>
              <w:rPr>
                <w:rFonts w:ascii="Times New Roman" w:hAnsi="Times New Roman" w:cs="Times New Roman"/>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23</w:t>
            </w:r>
          </w:p>
        </w:tc>
        <w:tc>
          <w:tcPr>
            <w:tcW w:w="2410"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p>
        </w:tc>
        <w:tc>
          <w:tcPr>
            <w:tcW w:w="4536" w:type="dxa"/>
          </w:tcPr>
          <w:p w:rsidR="00FF1BF0" w:rsidRPr="003B43E5"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Реагент Тромбин </w:t>
            </w:r>
            <w:proofErr w:type="spell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ThrombinTimeReagent</w:t>
            </w:r>
            <w:proofErr w:type="spellEnd"/>
            <w:r w:rsidRPr="003B43E5">
              <w:rPr>
                <w:rFonts w:ascii="Times New Roman" w:hAnsi="Times New Roman" w:cs="Times New Roman"/>
                <w:color w:val="000000"/>
              </w:rPr>
              <w:t xml:space="preserve"> (TT) 10 × 2 мл. </w:t>
            </w:r>
            <w:proofErr w:type="spellStart"/>
            <w:r w:rsidRPr="003B43E5">
              <w:rPr>
                <w:rFonts w:ascii="Times New Roman" w:hAnsi="Times New Roman" w:cs="Times New Roman"/>
                <w:color w:val="000000"/>
              </w:rPr>
              <w:t>Қан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плазмасындағы</w:t>
            </w:r>
            <w:proofErr w:type="spellEnd"/>
            <w:r w:rsidRPr="003B43E5">
              <w:rPr>
                <w:rFonts w:ascii="Times New Roman" w:hAnsi="Times New Roman" w:cs="Times New Roman"/>
                <w:color w:val="000000"/>
              </w:rPr>
              <w:t xml:space="preserve"> 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қолмен</w:t>
            </w:r>
            <w:proofErr w:type="spellEnd"/>
            <w:r w:rsidRPr="003B43E5">
              <w:rPr>
                <w:rFonts w:ascii="Times New Roman" w:hAnsi="Times New Roman" w:cs="Times New Roman"/>
                <w:color w:val="000000"/>
              </w:rPr>
              <w:t xml:space="preserve"> де, </w:t>
            </w:r>
            <w:proofErr w:type="spellStart"/>
            <w:r w:rsidRPr="003B43E5">
              <w:rPr>
                <w:rFonts w:ascii="Times New Roman" w:hAnsi="Times New Roman" w:cs="Times New Roman"/>
                <w:color w:val="000000"/>
              </w:rPr>
              <w:t>жартылай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коагулометрлердің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барлық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түрлерінде</w:t>
            </w:r>
            <w:proofErr w:type="spellEnd"/>
            <w:r w:rsidRPr="003B43E5">
              <w:rPr>
                <w:rFonts w:ascii="Times New Roman" w:hAnsi="Times New Roman" w:cs="Times New Roman"/>
                <w:color w:val="000000"/>
              </w:rPr>
              <w:t xml:space="preserve"> де </w:t>
            </w:r>
            <w:proofErr w:type="spellStart"/>
            <w:r w:rsidRPr="003B43E5">
              <w:rPr>
                <w:rFonts w:ascii="Times New Roman" w:hAnsi="Times New Roman" w:cs="Times New Roman"/>
                <w:color w:val="000000"/>
              </w:rPr>
              <w:t>коагулологиялық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w:t>
            </w:r>
          </w:p>
          <w:p w:rsidR="00FF1BF0" w:rsidRPr="003B43E5"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Тромбин </w:t>
            </w:r>
            <w:proofErr w:type="spell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тесті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қанның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ұюының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соңғы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кезеңін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яғни</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фибриногеннің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фибринге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айналу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жылдамдығын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бағалауға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функционалдық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белсенділігін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үшін</w:t>
            </w:r>
            <w:proofErr w:type="spellEnd"/>
          </w:p>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плазмадағы</w:t>
            </w:r>
            <w:proofErr w:type="spellEnd"/>
            <w:r w:rsidRPr="003B43E5">
              <w:rPr>
                <w:rFonts w:ascii="Times New Roman" w:hAnsi="Times New Roman" w:cs="Times New Roman"/>
                <w:color w:val="000000"/>
              </w:rPr>
              <w:t xml:space="preserve"> тромбин </w:t>
            </w:r>
            <w:proofErr w:type="spellStart"/>
            <w:r w:rsidRPr="003B43E5">
              <w:rPr>
                <w:rFonts w:ascii="Times New Roman" w:hAnsi="Times New Roman" w:cs="Times New Roman"/>
                <w:color w:val="000000"/>
              </w:rPr>
              <w:t>фибриногені</w:t>
            </w:r>
            <w:proofErr w:type="spellEnd"/>
            <w:r w:rsidRPr="003B43E5">
              <w:rPr>
                <w:rFonts w:ascii="Times New Roman" w:hAnsi="Times New Roman" w:cs="Times New Roman"/>
                <w:color w:val="000000"/>
              </w:rPr>
              <w:t xml:space="preserve"> мен </w:t>
            </w:r>
            <w:proofErr w:type="spellStart"/>
            <w:r w:rsidRPr="003B43E5">
              <w:rPr>
                <w:rFonts w:ascii="Times New Roman" w:hAnsi="Times New Roman" w:cs="Times New Roman"/>
                <w:color w:val="000000"/>
              </w:rPr>
              <w:t>ингибиторлары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20320,0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81280,0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24</w:t>
            </w:r>
          </w:p>
        </w:tc>
        <w:tc>
          <w:tcPr>
            <w:tcW w:w="2410"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Протромбин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r w:rsidRPr="003B43E5">
              <w:rPr>
                <w:rFonts w:ascii="Times New Roman" w:hAnsi="Times New Roman" w:cs="Times New Roman"/>
                <w:color w:val="000000"/>
              </w:rPr>
              <w:t xml:space="preserve">Реагент Протромбин </w:t>
            </w:r>
            <w:proofErr w:type="spellStart"/>
            <w:proofErr w:type="gramStart"/>
            <w:r w:rsidRPr="003B43E5">
              <w:rPr>
                <w:rFonts w:ascii="Times New Roman" w:hAnsi="Times New Roman" w:cs="Times New Roman"/>
                <w:color w:val="000000"/>
              </w:rPr>
              <w:t>уақыты</w:t>
            </w:r>
            <w:proofErr w:type="spellEnd"/>
            <w:r w:rsidRPr="003B43E5">
              <w:rPr>
                <w:rFonts w:ascii="Times New Roman" w:hAnsi="Times New Roman" w:cs="Times New Roman"/>
                <w:color w:val="000000"/>
              </w:rPr>
              <w:t xml:space="preserve">  (</w:t>
            </w:r>
            <w:proofErr w:type="gramEnd"/>
            <w:r w:rsidRPr="003B43E5">
              <w:rPr>
                <w:rFonts w:ascii="Times New Roman" w:hAnsi="Times New Roman" w:cs="Times New Roman"/>
                <w:color w:val="000000"/>
              </w:rPr>
              <w:t xml:space="preserve">PT) 10-4 мл (360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ұю</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протромбиндік</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бағалауға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Өлшеуді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коагулометрде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немесе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мануалды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түрде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жүргізеді</w:t>
            </w:r>
            <w:proofErr w:type="spellEnd"/>
            <w:r w:rsidRPr="003B43E5">
              <w:rPr>
                <w:rFonts w:ascii="Times New Roman" w:hAnsi="Times New Roman" w:cs="Times New Roman"/>
                <w:color w:val="000000"/>
              </w:rPr>
              <w:t xml:space="preserve">. Протромбин </w:t>
            </w:r>
            <w:proofErr w:type="spellStart"/>
            <w:r w:rsidRPr="003B43E5">
              <w:rPr>
                <w:rFonts w:ascii="Times New Roman" w:hAnsi="Times New Roman" w:cs="Times New Roman"/>
                <w:color w:val="000000"/>
              </w:rPr>
              <w:t>уақытын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w:t>
            </w:r>
            <w:proofErr w:type="spellEnd"/>
            <w:r w:rsidRPr="003B43E5">
              <w:rPr>
                <w:rFonts w:ascii="Times New Roman" w:hAnsi="Times New Roman" w:cs="Times New Roman"/>
                <w:color w:val="000000"/>
              </w:rPr>
              <w:t xml:space="preserve"> протромбин </w:t>
            </w:r>
            <w:proofErr w:type="spellStart"/>
            <w:r w:rsidRPr="003B43E5">
              <w:rPr>
                <w:rFonts w:ascii="Times New Roman" w:hAnsi="Times New Roman" w:cs="Times New Roman"/>
                <w:color w:val="000000"/>
              </w:rPr>
              <w:t>кешенінің</w:t>
            </w:r>
            <w:proofErr w:type="spellEnd"/>
            <w:r w:rsidRPr="003B43E5">
              <w:rPr>
                <w:rFonts w:ascii="Times New Roman" w:hAnsi="Times New Roman" w:cs="Times New Roman"/>
                <w:color w:val="000000"/>
              </w:rPr>
              <w:t xml:space="preserve"> (II - протромбин, V, VII, X) </w:t>
            </w:r>
            <w:proofErr w:type="spellStart"/>
            <w:r w:rsidRPr="003B43E5">
              <w:rPr>
                <w:rFonts w:ascii="Times New Roman" w:hAnsi="Times New Roman" w:cs="Times New Roman"/>
                <w:color w:val="000000"/>
              </w:rPr>
              <w:t>факторларын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тестілеу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және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антикоагулянттардың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тікелей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әсер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етпейтін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емдеуін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үшін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пайдаланылады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3B43E5"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41000,0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164000,0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25</w:t>
            </w:r>
          </w:p>
        </w:tc>
        <w:tc>
          <w:tcPr>
            <w:tcW w:w="2410" w:type="dxa"/>
          </w:tcPr>
          <w:p w:rsidR="00FF1BF0" w:rsidRPr="003B43E5" w:rsidRDefault="00FF1BF0" w:rsidP="00FF1BF0">
            <w:pPr>
              <w:spacing w:after="0" w:line="240" w:lineRule="auto"/>
              <w:rPr>
                <w:rFonts w:ascii="Times New Roman" w:hAnsi="Times New Roman" w:cs="Times New Roman"/>
                <w:lang w:val="kk-KZ"/>
              </w:rPr>
            </w:pPr>
            <w:r w:rsidRPr="00ED7EE4">
              <w:rPr>
                <w:rFonts w:ascii="Times New Roman" w:hAnsi="Times New Roman" w:cs="Times New Roman"/>
              </w:rPr>
              <w:t xml:space="preserve"> Кальций </w:t>
            </w:r>
            <w:proofErr w:type="gramStart"/>
            <w:r w:rsidRPr="00ED7EE4">
              <w:rPr>
                <w:rFonts w:ascii="Times New Roman" w:hAnsi="Times New Roman" w:cs="Times New Roman"/>
              </w:rPr>
              <w:t>хлорид</w:t>
            </w:r>
            <w:r>
              <w:rPr>
                <w:rFonts w:ascii="Times New Roman" w:hAnsi="Times New Roman" w:cs="Times New Roman"/>
                <w:lang w:val="kk-KZ"/>
              </w:rPr>
              <w:t xml:space="preserve">  жиынтығы</w:t>
            </w:r>
            <w:proofErr w:type="gramEnd"/>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r w:rsidRPr="003B43E5">
              <w:rPr>
                <w:rFonts w:ascii="Times New Roman" w:hAnsi="Times New Roman" w:cs="Times New Roman"/>
                <w:color w:val="000000"/>
              </w:rPr>
              <w:t xml:space="preserve">Реагент Кальций Хлорид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CalciumChlorideSolution</w:t>
            </w:r>
            <w:proofErr w:type="spellEnd"/>
            <w:r w:rsidRPr="003B43E5">
              <w:rPr>
                <w:rFonts w:ascii="Times New Roman" w:hAnsi="Times New Roman" w:cs="Times New Roman"/>
                <w:color w:val="000000"/>
              </w:rPr>
              <w:t xml:space="preserve"> 10 × 4 мл (720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tabs>
                <w:tab w:val="left" w:pos="345"/>
                <w:tab w:val="center" w:pos="686"/>
              </w:tabs>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12750,0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51000,0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26</w:t>
            </w:r>
          </w:p>
        </w:tc>
        <w:tc>
          <w:tcPr>
            <w:tcW w:w="2410" w:type="dxa"/>
          </w:tcPr>
          <w:p w:rsidR="00FF1BF0" w:rsidRPr="003B43E5" w:rsidRDefault="00FF1BF0" w:rsidP="00FF1BF0">
            <w:pPr>
              <w:spacing w:after="0" w:line="240" w:lineRule="auto"/>
              <w:rPr>
                <w:rFonts w:ascii="Times New Roman" w:hAnsi="Times New Roman" w:cs="Times New Roman"/>
                <w:lang w:val="kk-KZ"/>
              </w:rPr>
            </w:pPr>
            <w:proofErr w:type="spellStart"/>
            <w:r w:rsidRPr="003B43E5">
              <w:rPr>
                <w:rFonts w:ascii="Times New Roman" w:hAnsi="Times New Roman" w:cs="Times New Roman"/>
              </w:rPr>
              <w:t>Фибриногенді</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анықтауға</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арналған</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реагенттер</w:t>
            </w:r>
            <w:proofErr w:type="spellEnd"/>
            <w:r w:rsidRPr="003B43E5">
              <w:rPr>
                <w:rFonts w:ascii="Times New Roman" w:hAnsi="Times New Roman" w:cs="Times New Roman"/>
              </w:rPr>
              <w:t xml:space="preserve"> </w:t>
            </w:r>
            <w:proofErr w:type="spellStart"/>
            <w:r w:rsidRPr="003B43E5">
              <w:rPr>
                <w:rFonts w:ascii="Times New Roman" w:hAnsi="Times New Roman" w:cs="Times New Roman"/>
              </w:rPr>
              <w:t>жиынтығы</w:t>
            </w:r>
            <w:proofErr w:type="spellEnd"/>
          </w:p>
          <w:p w:rsidR="00FF1BF0" w:rsidRPr="003B43E5" w:rsidRDefault="00FF1BF0" w:rsidP="00FF1BF0">
            <w:pPr>
              <w:spacing w:after="0" w:line="240" w:lineRule="auto"/>
              <w:rPr>
                <w:rFonts w:ascii="Times New Roman" w:hAnsi="Times New Roman" w:cs="Times New Roman"/>
                <w:lang w:val="kk-KZ"/>
              </w:rPr>
            </w:pPr>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Фибриногенді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анықтауға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жиынтық</w:t>
            </w:r>
            <w:proofErr w:type="spellEnd"/>
            <w:r w:rsidRPr="003B43E5">
              <w:rPr>
                <w:rFonts w:ascii="Times New Roman" w:hAnsi="Times New Roman" w:cs="Times New Roman"/>
                <w:color w:val="000000"/>
              </w:rPr>
              <w:t xml:space="preserve"> 6-4 мл + 1-1 мл + 2-75 мл IBS </w:t>
            </w:r>
            <w:proofErr w:type="spellStart"/>
            <w:r w:rsidRPr="003B43E5">
              <w:rPr>
                <w:rFonts w:ascii="Times New Roman" w:hAnsi="Times New Roman" w:cs="Times New Roman"/>
                <w:color w:val="000000"/>
              </w:rPr>
              <w:t>buffer</w:t>
            </w:r>
            <w:proofErr w:type="spellEnd"/>
            <w:r w:rsidRPr="003B43E5">
              <w:rPr>
                <w:rFonts w:ascii="Times New Roman" w:hAnsi="Times New Roman" w:cs="Times New Roman"/>
                <w:color w:val="000000"/>
              </w:rPr>
              <w:t xml:space="preserve"> (450 </w:t>
            </w:r>
            <w:proofErr w:type="spellStart"/>
            <w:r w:rsidRPr="003B43E5">
              <w:rPr>
                <w:rFonts w:ascii="Times New Roman" w:hAnsi="Times New Roman" w:cs="Times New Roman"/>
                <w:color w:val="000000"/>
              </w:rPr>
              <w:t>опр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110000,0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550000,0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27</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w:t>
            </w:r>
            <w:r>
              <w:rPr>
                <w:rFonts w:ascii="Times New Roman" w:hAnsi="Times New Roman" w:cs="Times New Roman"/>
                <w:color w:val="000000"/>
                <w:lang w:val="kk-KZ"/>
              </w:rPr>
              <w:t xml:space="preserve"> </w:t>
            </w:r>
            <w:r w:rsidRPr="003B43E5">
              <w:rPr>
                <w:rFonts w:ascii="Times New Roman" w:hAnsi="Times New Roman" w:cs="Times New Roman"/>
                <w:color w:val="000000"/>
              </w:rPr>
              <w:t>1</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плазма1, 10 × 1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28</w:t>
            </w:r>
          </w:p>
        </w:tc>
        <w:tc>
          <w:tcPr>
            <w:tcW w:w="2410" w:type="dxa"/>
          </w:tcPr>
          <w:p w:rsidR="00FF1BF0" w:rsidRPr="003B43E5" w:rsidRDefault="00FF1BF0" w:rsidP="00FF1BF0">
            <w:pPr>
              <w:rPr>
                <w:rFonts w:ascii="Times New Roman" w:hAnsi="Times New Roman" w:cs="Times New Roman"/>
                <w:color w:val="000000"/>
                <w:lang w:val="kk-KZ"/>
              </w:rPr>
            </w:pP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плазма</w:t>
            </w:r>
            <w:r>
              <w:rPr>
                <w:rFonts w:ascii="Times New Roman" w:hAnsi="Times New Roman" w:cs="Times New Roman"/>
                <w:color w:val="000000"/>
                <w:lang w:val="kk-KZ"/>
              </w:rPr>
              <w:t xml:space="preserve"> 2</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Бақылау</w:t>
            </w:r>
            <w:proofErr w:type="spellEnd"/>
            <w:r>
              <w:rPr>
                <w:rFonts w:ascii="Times New Roman" w:hAnsi="Times New Roman" w:cs="Times New Roman"/>
                <w:color w:val="000000"/>
              </w:rPr>
              <w:t xml:space="preserve"> плазма</w:t>
            </w:r>
            <w:r>
              <w:rPr>
                <w:rFonts w:ascii="Times New Roman" w:hAnsi="Times New Roman" w:cs="Times New Roman"/>
                <w:color w:val="000000"/>
                <w:lang w:val="kk-KZ"/>
              </w:rPr>
              <w:t>2</w:t>
            </w:r>
            <w:r w:rsidRPr="003B43E5">
              <w:rPr>
                <w:rFonts w:ascii="Times New Roman" w:hAnsi="Times New Roman" w:cs="Times New Roman"/>
                <w:color w:val="000000"/>
              </w:rPr>
              <w:t xml:space="preserve">, 10 × 1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89000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267000,0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29</w:t>
            </w:r>
          </w:p>
        </w:tc>
        <w:tc>
          <w:tcPr>
            <w:tcW w:w="2410" w:type="dxa"/>
          </w:tcPr>
          <w:p w:rsidR="00FF1BF0" w:rsidRPr="00667DEB" w:rsidRDefault="00FF1BF0" w:rsidP="00FF1BF0">
            <w:pPr>
              <w:rPr>
                <w:rFonts w:ascii="Times New Roman" w:hAnsi="Times New Roman" w:cs="Times New Roman"/>
                <w:color w:val="000000"/>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1</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1, 10 × 15 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26400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105600,0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30</w:t>
            </w:r>
          </w:p>
        </w:tc>
        <w:tc>
          <w:tcPr>
            <w:tcW w:w="2410" w:type="dxa"/>
          </w:tcPr>
          <w:p w:rsidR="00FF1BF0" w:rsidRPr="003B43E5" w:rsidRDefault="00FF1BF0" w:rsidP="00FF1BF0">
            <w:pPr>
              <w:rPr>
                <w:rFonts w:ascii="Times New Roman" w:hAnsi="Times New Roman" w:cs="Times New Roman"/>
                <w:color w:val="000000"/>
                <w:lang w:val="kk-KZ"/>
              </w:rPr>
            </w:pPr>
            <w:proofErr w:type="spellStart"/>
            <w:r w:rsidRPr="003B43E5">
              <w:rPr>
                <w:rFonts w:ascii="Times New Roman" w:hAnsi="Times New Roman" w:cs="Times New Roman"/>
                <w:color w:val="000000"/>
              </w:rPr>
              <w:t>Жуу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ерітіндісі</w:t>
            </w:r>
            <w:proofErr w:type="spellEnd"/>
            <w:r w:rsidRPr="003B43E5">
              <w:rPr>
                <w:rFonts w:ascii="Times New Roman" w:hAnsi="Times New Roman" w:cs="Times New Roman"/>
                <w:color w:val="000000"/>
              </w:rPr>
              <w:t xml:space="preserve"> </w:t>
            </w:r>
            <w:r>
              <w:rPr>
                <w:rFonts w:ascii="Times New Roman" w:hAnsi="Times New Roman" w:cs="Times New Roman"/>
                <w:color w:val="000000"/>
                <w:lang w:val="kk-KZ"/>
              </w:rPr>
              <w:t>2</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Pr>
                <w:rFonts w:ascii="Times New Roman" w:hAnsi="Times New Roman" w:cs="Times New Roman"/>
                <w:color w:val="000000"/>
              </w:rPr>
              <w:t>Жуу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ерітіндісі</w:t>
            </w:r>
            <w:proofErr w:type="spellEnd"/>
            <w:r>
              <w:rPr>
                <w:rFonts w:ascii="Times New Roman" w:hAnsi="Times New Roman" w:cs="Times New Roman"/>
                <w:color w:val="000000"/>
              </w:rPr>
              <w:t xml:space="preserve"> </w:t>
            </w:r>
            <w:r>
              <w:rPr>
                <w:rFonts w:ascii="Times New Roman" w:hAnsi="Times New Roman" w:cs="Times New Roman"/>
                <w:color w:val="000000"/>
                <w:lang w:val="kk-KZ"/>
              </w:rPr>
              <w:t>2</w:t>
            </w:r>
            <w:r>
              <w:rPr>
                <w:rFonts w:ascii="Times New Roman" w:hAnsi="Times New Roman" w:cs="Times New Roman"/>
                <w:color w:val="000000"/>
              </w:rPr>
              <w:t>, 2500</w:t>
            </w:r>
            <w:r>
              <w:rPr>
                <w:rFonts w:ascii="Times New Roman" w:hAnsi="Times New Roman" w:cs="Times New Roman"/>
                <w:color w:val="000000"/>
                <w:lang w:val="kk-KZ"/>
              </w:rPr>
              <w:t xml:space="preserve"> </w:t>
            </w:r>
            <w:r w:rsidRPr="003B43E5">
              <w:rPr>
                <w:rFonts w:ascii="Times New Roman" w:hAnsi="Times New Roman" w:cs="Times New Roman"/>
                <w:color w:val="000000"/>
              </w:rPr>
              <w:t xml:space="preserve">мл. </w:t>
            </w:r>
            <w:proofErr w:type="spellStart"/>
            <w:r w:rsidRPr="003B43E5">
              <w:rPr>
                <w:rFonts w:ascii="Times New Roman" w:hAnsi="Times New Roman" w:cs="Times New Roman"/>
                <w:color w:val="000000"/>
              </w:rPr>
              <w:t>Автоматты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коагулометрге</w:t>
            </w:r>
            <w:proofErr w:type="spellEnd"/>
            <w:r w:rsidRPr="003B43E5">
              <w:rPr>
                <w:rFonts w:ascii="Times New Roman" w:hAnsi="Times New Roman" w:cs="Times New Roman"/>
                <w:color w:val="000000"/>
              </w:rPr>
              <w:t xml:space="preserve"> С3100</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67900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271600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31</w:t>
            </w:r>
          </w:p>
        </w:tc>
        <w:tc>
          <w:tcPr>
            <w:tcW w:w="2410"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Қанды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сынамасы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қаны</w:t>
            </w:r>
            <w:proofErr w:type="spellEnd"/>
            <w:r w:rsidRPr="003B43E5">
              <w:rPr>
                <w:rFonts w:ascii="Times New Roman" w:hAnsi="Times New Roman" w:cs="Times New Roman"/>
                <w:color w:val="000000"/>
              </w:rPr>
              <w:t xml:space="preserve"> 12 параметр/</w:t>
            </w:r>
            <w:proofErr w:type="spellStart"/>
            <w:r w:rsidRPr="003B43E5">
              <w:rPr>
                <w:rFonts w:ascii="Times New Roman" w:hAnsi="Times New Roman" w:cs="Times New Roman"/>
                <w:color w:val="000000"/>
              </w:rPr>
              <w:t>жоғары</w:t>
            </w:r>
            <w:proofErr w:type="spellEnd"/>
            <w:r w:rsidRPr="003B43E5">
              <w:rPr>
                <w:rFonts w:ascii="Times New Roman" w:hAnsi="Times New Roman" w:cs="Times New Roman"/>
                <w:color w:val="000000"/>
              </w:rPr>
              <w:t xml:space="preserve"> (3-Diff </w:t>
            </w:r>
            <w:proofErr w:type="spellStart"/>
            <w:r w:rsidRPr="003B43E5">
              <w:rPr>
                <w:rFonts w:ascii="Times New Roman" w:hAnsi="Times New Roman" w:cs="Times New Roman"/>
                <w:color w:val="000000"/>
              </w:rPr>
              <w:t>Control</w:t>
            </w:r>
            <w:proofErr w:type="spellEnd"/>
            <w:r w:rsidRPr="003B43E5">
              <w:rPr>
                <w:rFonts w:ascii="Times New Roman" w:hAnsi="Times New Roman" w:cs="Times New Roman"/>
                <w:color w:val="000000"/>
              </w:rPr>
              <w:t>/ 12-Parameter/ HIGH), 1х2,5мл</w:t>
            </w:r>
          </w:p>
        </w:tc>
        <w:tc>
          <w:tcPr>
            <w:tcW w:w="4536" w:type="dxa"/>
          </w:tcPr>
          <w:p w:rsidR="00FF1BF0" w:rsidRPr="00667DEB" w:rsidRDefault="00FF1BF0" w:rsidP="00FF1BF0">
            <w:pPr>
              <w:spacing w:after="0" w:line="240" w:lineRule="auto"/>
              <w:rPr>
                <w:rFonts w:ascii="Times New Roman" w:hAnsi="Times New Roman" w:cs="Times New Roman"/>
                <w:color w:val="000000"/>
              </w:rPr>
            </w:pPr>
            <w:proofErr w:type="spellStart"/>
            <w:r w:rsidRPr="003B43E5">
              <w:rPr>
                <w:rFonts w:ascii="Times New Roman" w:hAnsi="Times New Roman" w:cs="Times New Roman"/>
                <w:color w:val="000000"/>
              </w:rPr>
              <w:t>Реагенттер</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жиынтығы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зерттеулерге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жоғары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мәндері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Сапаны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бақылауды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жүргізуге</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бақылау</w:t>
            </w:r>
            <w:proofErr w:type="spellEnd"/>
            <w:r w:rsidRPr="003B43E5">
              <w:rPr>
                <w:rFonts w:ascii="Times New Roman" w:hAnsi="Times New Roman" w:cs="Times New Roman"/>
                <w:color w:val="000000"/>
              </w:rPr>
              <w:t xml:space="preserve"> материалы.  </w:t>
            </w:r>
            <w:proofErr w:type="spellStart"/>
            <w:r w:rsidRPr="003B43E5">
              <w:rPr>
                <w:rFonts w:ascii="Times New Roman" w:hAnsi="Times New Roman" w:cs="Times New Roman"/>
                <w:color w:val="000000"/>
              </w:rPr>
              <w:t>Құрамында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адам</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эритроциттері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қан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плазмасына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ұқсас</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сұйықтықта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суспендирленген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сүтқоректілердің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лейкоциттері</w:t>
            </w:r>
            <w:proofErr w:type="spellEnd"/>
            <w:r w:rsidRPr="003B43E5">
              <w:rPr>
                <w:rFonts w:ascii="Times New Roman" w:hAnsi="Times New Roman" w:cs="Times New Roman"/>
                <w:color w:val="000000"/>
              </w:rPr>
              <w:t xml:space="preserve"> мен </w:t>
            </w:r>
            <w:proofErr w:type="spellStart"/>
            <w:r w:rsidRPr="003B43E5">
              <w:rPr>
                <w:rFonts w:ascii="Times New Roman" w:hAnsi="Times New Roman" w:cs="Times New Roman"/>
                <w:color w:val="000000"/>
              </w:rPr>
              <w:t>тромбоциттері</w:t>
            </w:r>
            <w:proofErr w:type="spellEnd"/>
            <w:r w:rsidRPr="003B43E5">
              <w:rPr>
                <w:rFonts w:ascii="Times New Roman" w:hAnsi="Times New Roman" w:cs="Times New Roman"/>
                <w:color w:val="000000"/>
              </w:rPr>
              <w:t xml:space="preserve"> бар.  </w:t>
            </w:r>
            <w:proofErr w:type="spellStart"/>
            <w:r w:rsidRPr="003B43E5">
              <w:rPr>
                <w:rFonts w:ascii="Times New Roman" w:hAnsi="Times New Roman" w:cs="Times New Roman"/>
                <w:color w:val="000000"/>
              </w:rPr>
              <w:t>Орау</w:t>
            </w:r>
            <w:proofErr w:type="spellEnd"/>
            <w:r w:rsidRPr="003B43E5">
              <w:rPr>
                <w:rFonts w:ascii="Times New Roman" w:hAnsi="Times New Roman" w:cs="Times New Roman"/>
                <w:color w:val="000000"/>
              </w:rPr>
              <w:t xml:space="preserve"> - </w:t>
            </w:r>
            <w:proofErr w:type="spellStart"/>
            <w:r w:rsidRPr="003B43E5">
              <w:rPr>
                <w:rFonts w:ascii="Times New Roman" w:hAnsi="Times New Roman" w:cs="Times New Roman"/>
                <w:color w:val="000000"/>
              </w:rPr>
              <w:t>сауыт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2,5 мл.  2-8 ° С </w:t>
            </w:r>
            <w:proofErr w:type="spellStart"/>
            <w:r w:rsidRPr="003B43E5">
              <w:rPr>
                <w:rFonts w:ascii="Times New Roman" w:hAnsi="Times New Roman" w:cs="Times New Roman"/>
                <w:color w:val="000000"/>
              </w:rPr>
              <w:t>температурадағы</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тұрақтылық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дайындалған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күнінен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бастап</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6 ай, </w:t>
            </w:r>
            <w:proofErr w:type="spellStart"/>
            <w:r w:rsidRPr="003B43E5">
              <w:rPr>
                <w:rFonts w:ascii="Times New Roman" w:hAnsi="Times New Roman" w:cs="Times New Roman"/>
                <w:color w:val="000000"/>
              </w:rPr>
              <w:t>ашқаннан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кейін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4 </w:t>
            </w:r>
            <w:proofErr w:type="spellStart"/>
            <w:r w:rsidRPr="003B43E5">
              <w:rPr>
                <w:rFonts w:ascii="Times New Roman" w:hAnsi="Times New Roman" w:cs="Times New Roman"/>
                <w:color w:val="000000"/>
              </w:rPr>
              <w:t>апта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ашылмаған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сауыттарды</w:t>
            </w:r>
            <w:proofErr w:type="spellEnd"/>
            <w:r w:rsidRPr="003B43E5">
              <w:rPr>
                <w:rFonts w:ascii="Times New Roman" w:hAnsi="Times New Roman" w:cs="Times New Roman"/>
                <w:color w:val="000000"/>
              </w:rPr>
              <w:t xml:space="preserve"> 48 ° </w:t>
            </w:r>
            <w:proofErr w:type="gramStart"/>
            <w:r w:rsidRPr="003B43E5">
              <w:rPr>
                <w:rFonts w:ascii="Times New Roman" w:hAnsi="Times New Roman" w:cs="Times New Roman"/>
                <w:color w:val="000000"/>
              </w:rPr>
              <w:t>С-та</w:t>
            </w:r>
            <w:proofErr w:type="gram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кемінде</w:t>
            </w:r>
            <w:proofErr w:type="spellEnd"/>
            <w:r w:rsidRPr="003B43E5">
              <w:rPr>
                <w:rFonts w:ascii="Times New Roman" w:hAnsi="Times New Roman" w:cs="Times New Roman"/>
                <w:color w:val="000000"/>
              </w:rPr>
              <w:t xml:space="preserve"> 18 </w:t>
            </w:r>
            <w:proofErr w:type="spellStart"/>
            <w:r w:rsidRPr="003B43E5">
              <w:rPr>
                <w:rFonts w:ascii="Times New Roman" w:hAnsi="Times New Roman" w:cs="Times New Roman"/>
                <w:color w:val="000000"/>
              </w:rPr>
              <w:t>сағат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сақтауға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рұқсат</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етіледі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Мынадай</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көрсеткіштер</w:t>
            </w:r>
            <w:proofErr w:type="spellEnd"/>
            <w:r w:rsidRPr="003B43E5">
              <w:rPr>
                <w:rFonts w:ascii="Times New Roman" w:hAnsi="Times New Roman" w:cs="Times New Roman"/>
                <w:color w:val="000000"/>
              </w:rPr>
              <w:t xml:space="preserve"> </w:t>
            </w:r>
            <w:proofErr w:type="spellStart"/>
            <w:proofErr w:type="gramStart"/>
            <w:r w:rsidRPr="003B43E5">
              <w:rPr>
                <w:rFonts w:ascii="Times New Roman" w:hAnsi="Times New Roman" w:cs="Times New Roman"/>
                <w:color w:val="000000"/>
              </w:rPr>
              <w:t>аттестатталды</w:t>
            </w:r>
            <w:proofErr w:type="spellEnd"/>
            <w:r w:rsidRPr="003B43E5">
              <w:rPr>
                <w:rFonts w:ascii="Times New Roman" w:hAnsi="Times New Roman" w:cs="Times New Roman"/>
                <w:color w:val="000000"/>
              </w:rPr>
              <w:t>:  (</w:t>
            </w:r>
            <w:proofErr w:type="spellStart"/>
            <w:proofErr w:type="gramEnd"/>
            <w:r w:rsidRPr="003B43E5">
              <w:rPr>
                <w:rFonts w:ascii="Times New Roman" w:hAnsi="Times New Roman" w:cs="Times New Roman"/>
                <w:color w:val="000000"/>
              </w:rPr>
              <w:t>лейкоциттердің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жалпы</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эритроциттердің</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тромбоциттердің</w:t>
            </w:r>
            <w:proofErr w:type="spellEnd"/>
            <w:r w:rsidRPr="003B43E5">
              <w:rPr>
                <w:rFonts w:ascii="Times New Roman" w:hAnsi="Times New Roman" w:cs="Times New Roman"/>
                <w:color w:val="000000"/>
              </w:rPr>
              <w:t xml:space="preserve"> саны),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шоғырлануы</w:t>
            </w:r>
            <w:proofErr w:type="spellEnd"/>
            <w:r w:rsidRPr="003B43E5">
              <w:rPr>
                <w:rFonts w:ascii="Times New Roman" w:hAnsi="Times New Roman" w:cs="Times New Roman"/>
                <w:color w:val="000000"/>
              </w:rPr>
              <w:t>),  (</w:t>
            </w:r>
            <w:proofErr w:type="spellStart"/>
            <w:r w:rsidRPr="003B43E5">
              <w:rPr>
                <w:rFonts w:ascii="Times New Roman" w:hAnsi="Times New Roman" w:cs="Times New Roman"/>
                <w:color w:val="000000"/>
              </w:rPr>
              <w:t>эритроциттегі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орташа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мөлшері</w:t>
            </w:r>
            <w:proofErr w:type="spellEnd"/>
            <w:r w:rsidRPr="003B43E5">
              <w:rPr>
                <w:rFonts w:ascii="Times New Roman" w:hAnsi="Times New Roman" w:cs="Times New Roman"/>
                <w:color w:val="000000"/>
              </w:rPr>
              <w:t>),  (</w:t>
            </w:r>
            <w:proofErr w:type="spellStart"/>
            <w:r w:rsidRPr="003B43E5">
              <w:rPr>
                <w:rFonts w:ascii="Times New Roman" w:hAnsi="Times New Roman" w:cs="Times New Roman"/>
                <w:color w:val="000000"/>
              </w:rPr>
              <w:t>эритроциттегі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гемоглобиннің</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орташа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шоғырлануы</w:t>
            </w:r>
            <w:proofErr w:type="spellEnd"/>
            <w:r w:rsidRPr="003B43E5">
              <w:rPr>
                <w:rFonts w:ascii="Times New Roman" w:hAnsi="Times New Roman" w:cs="Times New Roman"/>
                <w:color w:val="000000"/>
              </w:rPr>
              <w:t>) гематокрит),  (</w:t>
            </w:r>
            <w:proofErr w:type="spellStart"/>
            <w:r w:rsidRPr="003B43E5">
              <w:rPr>
                <w:rFonts w:ascii="Times New Roman" w:hAnsi="Times New Roman" w:cs="Times New Roman"/>
                <w:color w:val="000000"/>
              </w:rPr>
              <w:t>эритроциттерді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көлемі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бойынша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бөлу</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ені</w:t>
            </w:r>
            <w:proofErr w:type="spellEnd"/>
            <w:r w:rsidRPr="003B43E5">
              <w:rPr>
                <w:rFonts w:ascii="Times New Roman" w:hAnsi="Times New Roman" w:cs="Times New Roman"/>
                <w:color w:val="000000"/>
              </w:rPr>
              <w:t>),% LYM,% MID,% GRA (</w:t>
            </w:r>
            <w:proofErr w:type="spellStart"/>
            <w:r w:rsidRPr="003B43E5">
              <w:rPr>
                <w:rFonts w:ascii="Times New Roman" w:hAnsi="Times New Roman" w:cs="Times New Roman"/>
                <w:color w:val="000000"/>
              </w:rPr>
              <w:t>лейкоцитарлық</w:t>
            </w:r>
            <w:proofErr w:type="spellEnd"/>
            <w:r w:rsidRPr="003B43E5">
              <w:rPr>
                <w:rFonts w:ascii="Times New Roman" w:hAnsi="Times New Roman" w:cs="Times New Roman"/>
                <w:color w:val="000000"/>
              </w:rPr>
              <w:t xml:space="preserve"> формула)</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90000,0</w:t>
            </w:r>
          </w:p>
          <w:p w:rsidR="00FF1BF0" w:rsidRPr="00ED7EE4" w:rsidRDefault="00FF1BF0" w:rsidP="00FF1BF0">
            <w:pPr>
              <w:spacing w:after="0" w:line="240" w:lineRule="auto"/>
              <w:jc w:val="both"/>
              <w:rPr>
                <w:rFonts w:ascii="Times New Roman" w:hAnsi="Times New Roman" w:cs="Times New Roman"/>
                <w:color w:val="000000"/>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360000,0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32</w:t>
            </w:r>
          </w:p>
        </w:tc>
        <w:tc>
          <w:tcPr>
            <w:tcW w:w="2410" w:type="dxa"/>
          </w:tcPr>
          <w:p w:rsidR="00FF1BF0" w:rsidRPr="00ED7EE4" w:rsidRDefault="00FF1BF0" w:rsidP="00FF1BF0">
            <w:pPr>
              <w:spacing w:after="0" w:line="240" w:lineRule="auto"/>
              <w:rPr>
                <w:rFonts w:ascii="Times New Roman" w:hAnsi="Times New Roman" w:cs="Times New Roman"/>
              </w:rPr>
            </w:pPr>
            <w:proofErr w:type="spellStart"/>
            <w:r w:rsidRPr="00ED7EE4">
              <w:rPr>
                <w:rFonts w:ascii="Times New Roman" w:hAnsi="Times New Roman" w:cs="Times New Roman"/>
              </w:rPr>
              <w:t>Дилюент</w:t>
            </w:r>
            <w:proofErr w:type="spellEnd"/>
            <w:r w:rsidRPr="00ED7EE4">
              <w:rPr>
                <w:rFonts w:ascii="Times New Roman" w:hAnsi="Times New Roman" w:cs="Times New Roman"/>
              </w:rPr>
              <w:t xml:space="preserve"> М-52 </w:t>
            </w:r>
          </w:p>
          <w:p w:rsidR="00FF1BF0" w:rsidRPr="00667DEB" w:rsidRDefault="00FF1BF0" w:rsidP="00FF1BF0">
            <w:pPr>
              <w:rPr>
                <w:rFonts w:ascii="Times New Roman" w:hAnsi="Times New Roman" w:cs="Times New Roman"/>
                <w:color w:val="000000"/>
              </w:rPr>
            </w:pPr>
          </w:p>
        </w:tc>
        <w:tc>
          <w:tcPr>
            <w:tcW w:w="4536" w:type="dxa"/>
          </w:tcPr>
          <w:p w:rsidR="00FF1BF0" w:rsidRPr="00667DEB" w:rsidRDefault="00FF1BF0" w:rsidP="00FF1BF0">
            <w:pPr>
              <w:spacing w:after="0" w:line="240" w:lineRule="auto"/>
              <w:rPr>
                <w:rFonts w:ascii="Times New Roman" w:hAnsi="Times New Roman" w:cs="Times New Roman"/>
                <w:color w:val="000000"/>
              </w:rPr>
            </w:pPr>
            <w:r w:rsidRPr="003B43E5">
              <w:rPr>
                <w:rFonts w:ascii="Times New Roman" w:hAnsi="Times New Roman" w:cs="Times New Roman"/>
                <w:color w:val="000000"/>
              </w:rPr>
              <w:t xml:space="preserve">20 L </w:t>
            </w:r>
            <w:proofErr w:type="spellStart"/>
            <w:r w:rsidRPr="003B43E5">
              <w:rPr>
                <w:rFonts w:ascii="Times New Roman" w:hAnsi="Times New Roman" w:cs="Times New Roman"/>
                <w:color w:val="000000"/>
              </w:rPr>
              <w:t>дилюенті</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Mindray</w:t>
            </w:r>
            <w:proofErr w:type="spellEnd"/>
            <w:r w:rsidRPr="003B43E5">
              <w:rPr>
                <w:rFonts w:ascii="Times New Roman" w:hAnsi="Times New Roman" w:cs="Times New Roman"/>
                <w:color w:val="000000"/>
              </w:rPr>
              <w:t xml:space="preserve"> BC-5000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анализаторына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канистр</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2</w:t>
            </w:r>
          </w:p>
          <w:p w:rsidR="00FF1BF0" w:rsidRPr="00ED7EE4" w:rsidRDefault="00FF1BF0" w:rsidP="00FF1BF0">
            <w:pPr>
              <w:spacing w:after="0" w:line="240" w:lineRule="auto"/>
              <w:jc w:val="both"/>
              <w:rPr>
                <w:rFonts w:ascii="Times New Roman" w:hAnsi="Times New Roman" w:cs="Times New Roman"/>
                <w:color w:val="000000"/>
              </w:rPr>
            </w:pP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47000,0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94000,0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33</w:t>
            </w:r>
          </w:p>
        </w:tc>
        <w:tc>
          <w:tcPr>
            <w:tcW w:w="2410" w:type="dxa"/>
          </w:tcPr>
          <w:p w:rsidR="00FF1BF0" w:rsidRPr="00667DEB" w:rsidRDefault="00FF1BF0" w:rsidP="00FF1BF0">
            <w:pPr>
              <w:rPr>
                <w:rFonts w:ascii="Times New Roman" w:hAnsi="Times New Roman" w:cs="Times New Roman"/>
                <w:color w:val="000000"/>
              </w:rPr>
            </w:pPr>
            <w:r>
              <w:rPr>
                <w:rFonts w:ascii="Times New Roman" w:hAnsi="Times New Roman" w:cs="Times New Roman"/>
                <w:color w:val="000000"/>
              </w:rPr>
              <w:t>Лиз</w:t>
            </w:r>
            <w:r>
              <w:rPr>
                <w:rFonts w:ascii="Times New Roman" w:hAnsi="Times New Roman" w:cs="Times New Roman"/>
                <w:color w:val="000000"/>
                <w:lang w:val="kk-KZ"/>
              </w:rPr>
              <w:t>ирлендіру</w:t>
            </w:r>
            <w:r w:rsidRPr="003B43E5">
              <w:rPr>
                <w:rFonts w:ascii="Times New Roman" w:hAnsi="Times New Roman" w:cs="Times New Roman"/>
                <w:color w:val="000000"/>
              </w:rPr>
              <w:t xml:space="preserve"> реагент</w:t>
            </w:r>
            <w:r>
              <w:rPr>
                <w:rFonts w:ascii="Times New Roman" w:hAnsi="Times New Roman" w:cs="Times New Roman"/>
                <w:color w:val="000000"/>
                <w:lang w:val="kk-KZ"/>
              </w:rPr>
              <w:t>і</w:t>
            </w:r>
            <w:r w:rsidRPr="003B43E5">
              <w:rPr>
                <w:rFonts w:ascii="Times New Roman" w:hAnsi="Times New Roman" w:cs="Times New Roman"/>
                <w:color w:val="000000"/>
              </w:rPr>
              <w:t xml:space="preserve"> (500 мл)</w:t>
            </w:r>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3B43E5">
              <w:rPr>
                <w:rFonts w:ascii="Times New Roman" w:hAnsi="Times New Roman" w:cs="Times New Roman"/>
                <w:color w:val="000000"/>
              </w:rPr>
              <w:t>Mindray</w:t>
            </w:r>
            <w:proofErr w:type="spellEnd"/>
            <w:r w:rsidRPr="003B43E5">
              <w:rPr>
                <w:rFonts w:ascii="Times New Roman" w:hAnsi="Times New Roman" w:cs="Times New Roman"/>
                <w:color w:val="000000"/>
              </w:rPr>
              <w:t xml:space="preserve"> BC-5000 </w:t>
            </w:r>
            <w:proofErr w:type="spellStart"/>
            <w:r w:rsidRPr="003B43E5">
              <w:rPr>
                <w:rFonts w:ascii="Times New Roman" w:hAnsi="Times New Roman" w:cs="Times New Roman"/>
                <w:color w:val="000000"/>
              </w:rPr>
              <w:t>гематологиялық</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талдағышына</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арналған</w:t>
            </w:r>
            <w:proofErr w:type="spellEnd"/>
            <w:r w:rsidRPr="003B43E5">
              <w:rPr>
                <w:rFonts w:ascii="Times New Roman" w:hAnsi="Times New Roman" w:cs="Times New Roman"/>
                <w:color w:val="000000"/>
              </w:rPr>
              <w:t xml:space="preserve"> </w:t>
            </w:r>
            <w:proofErr w:type="spellStart"/>
            <w:r w:rsidRPr="003B43E5">
              <w:rPr>
                <w:rFonts w:ascii="Times New Roman" w:hAnsi="Times New Roman" w:cs="Times New Roman"/>
                <w:color w:val="000000"/>
              </w:rPr>
              <w:t>лизирлендіргіш</w:t>
            </w:r>
            <w:proofErr w:type="spellEnd"/>
            <w:r w:rsidRPr="003B43E5">
              <w:rPr>
                <w:rFonts w:ascii="Times New Roman" w:hAnsi="Times New Roman" w:cs="Times New Roman"/>
                <w:color w:val="000000"/>
              </w:rPr>
              <w:t xml:space="preserve"> реагент (500мл)</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құты</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34000,0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136000,0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34</w:t>
            </w:r>
          </w:p>
        </w:tc>
        <w:tc>
          <w:tcPr>
            <w:tcW w:w="2410" w:type="dxa"/>
          </w:tcPr>
          <w:p w:rsidR="00FF1BF0" w:rsidRPr="00194058" w:rsidRDefault="00FF1BF0" w:rsidP="00FF1BF0">
            <w:pPr>
              <w:spacing w:after="0" w:line="240" w:lineRule="auto"/>
              <w:rPr>
                <w:rFonts w:ascii="Times New Roman" w:hAnsi="Times New Roman" w:cs="Times New Roman"/>
                <w:lang w:val="kk-KZ"/>
              </w:rPr>
            </w:pPr>
            <w:r>
              <w:rPr>
                <w:rFonts w:ascii="Times New Roman" w:hAnsi="Times New Roman" w:cs="Times New Roman"/>
                <w:lang w:val="kk-KZ"/>
              </w:rPr>
              <w:t>Лизирлендіру</w:t>
            </w:r>
            <w:r w:rsidRPr="003B43E5">
              <w:rPr>
                <w:rFonts w:ascii="Times New Roman" w:hAnsi="Times New Roman" w:cs="Times New Roman"/>
                <w:lang w:val="kk-KZ"/>
              </w:rPr>
              <w:t xml:space="preserve"> реаг</w:t>
            </w:r>
            <w:r>
              <w:rPr>
                <w:rFonts w:ascii="Times New Roman" w:hAnsi="Times New Roman" w:cs="Times New Roman"/>
                <w:lang w:val="kk-KZ"/>
              </w:rPr>
              <w:t>енті (1</w:t>
            </w:r>
            <w:r w:rsidRPr="003B43E5">
              <w:rPr>
                <w:rFonts w:ascii="Times New Roman" w:hAnsi="Times New Roman" w:cs="Times New Roman"/>
                <w:lang w:val="kk-KZ"/>
              </w:rPr>
              <w:t>00 мл)</w:t>
            </w:r>
          </w:p>
        </w:tc>
        <w:tc>
          <w:tcPr>
            <w:tcW w:w="4536" w:type="dxa"/>
          </w:tcPr>
          <w:p w:rsidR="00FF1BF0" w:rsidRPr="00B30554" w:rsidRDefault="00FF1BF0" w:rsidP="00FF1BF0">
            <w:pPr>
              <w:spacing w:after="0" w:line="240" w:lineRule="auto"/>
              <w:jc w:val="both"/>
              <w:rPr>
                <w:rFonts w:ascii="Times New Roman" w:hAnsi="Times New Roman" w:cs="Times New Roman"/>
                <w:color w:val="000000"/>
                <w:lang w:val="kk-KZ"/>
              </w:rPr>
            </w:pPr>
            <w:r w:rsidRPr="00B30554">
              <w:rPr>
                <w:rFonts w:ascii="Times New Roman" w:hAnsi="Times New Roman" w:cs="Times New Roman"/>
                <w:color w:val="000000"/>
                <w:lang w:val="kk-KZ"/>
              </w:rPr>
              <w:t>Mindray BC-5000 гематологиялық талдағышына арналған лизирлендіргіш реагент (</w:t>
            </w:r>
            <w:r>
              <w:rPr>
                <w:rFonts w:ascii="Times New Roman" w:hAnsi="Times New Roman" w:cs="Times New Roman"/>
                <w:color w:val="000000"/>
                <w:lang w:val="kk-KZ"/>
              </w:rPr>
              <w:t>1</w:t>
            </w:r>
            <w:r w:rsidRPr="00B30554">
              <w:rPr>
                <w:rFonts w:ascii="Times New Roman" w:hAnsi="Times New Roman" w:cs="Times New Roman"/>
                <w:color w:val="000000"/>
                <w:lang w:val="kk-KZ"/>
              </w:rPr>
              <w:t>00мл)</w:t>
            </w:r>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құты</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4</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22 000,0</w:t>
            </w: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88000,0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945"/>
        </w:trPr>
        <w:tc>
          <w:tcPr>
            <w:tcW w:w="850" w:type="dxa"/>
          </w:tcPr>
          <w:p w:rsidR="00FF1BF0" w:rsidRDefault="00FF1BF0" w:rsidP="00FF1BF0">
            <w:pPr>
              <w:jc w:val="both"/>
              <w:rPr>
                <w:rFonts w:ascii="Times New Roman" w:hAnsi="Times New Roman" w:cs="Times New Roman"/>
              </w:rPr>
            </w:pPr>
            <w:r>
              <w:rPr>
                <w:rFonts w:ascii="Times New Roman" w:hAnsi="Times New Roman" w:cs="Times New Roman"/>
              </w:rPr>
              <w:t>35</w:t>
            </w:r>
          </w:p>
        </w:tc>
        <w:tc>
          <w:tcPr>
            <w:tcW w:w="2410" w:type="dxa"/>
          </w:tcPr>
          <w:p w:rsidR="00FF1BF0" w:rsidRPr="00667DEB" w:rsidRDefault="00FF1BF0" w:rsidP="00FF1BF0">
            <w:pPr>
              <w:rPr>
                <w:rFonts w:ascii="Times New Roman" w:hAnsi="Times New Roman" w:cs="Times New Roman"/>
                <w:color w:val="000000"/>
              </w:rPr>
            </w:pPr>
            <w:proofErr w:type="spellStart"/>
            <w:r w:rsidRPr="003B43E5">
              <w:rPr>
                <w:rFonts w:ascii="Times New Roman" w:hAnsi="Times New Roman" w:cs="Times New Roman"/>
                <w:color w:val="000000"/>
              </w:rPr>
              <w:t>Тазалағыш</w:t>
            </w:r>
            <w:proofErr w:type="spellEnd"/>
          </w:p>
        </w:tc>
        <w:tc>
          <w:tcPr>
            <w:tcW w:w="4536" w:type="dxa"/>
          </w:tcPr>
          <w:p w:rsidR="00FF1BF0" w:rsidRPr="00667DEB" w:rsidRDefault="00FF1BF0" w:rsidP="00FF1BF0">
            <w:pPr>
              <w:spacing w:after="0" w:line="240" w:lineRule="auto"/>
              <w:jc w:val="both"/>
              <w:rPr>
                <w:rFonts w:ascii="Times New Roman" w:hAnsi="Times New Roman" w:cs="Times New Roman"/>
                <w:color w:val="000000"/>
              </w:rPr>
            </w:pPr>
            <w:proofErr w:type="spellStart"/>
            <w:r w:rsidRPr="00DB1B99">
              <w:rPr>
                <w:rFonts w:ascii="Times New Roman" w:hAnsi="Times New Roman" w:cs="Times New Roman"/>
                <w:color w:val="000000"/>
              </w:rPr>
              <w:t>Тазартқыш</w:t>
            </w:r>
            <w:proofErr w:type="spellEnd"/>
            <w:r w:rsidRPr="00DB1B99">
              <w:rPr>
                <w:rFonts w:ascii="Times New Roman" w:hAnsi="Times New Roman" w:cs="Times New Roman"/>
                <w:color w:val="000000"/>
              </w:rPr>
              <w:t xml:space="preserve"> (17 мл), </w:t>
            </w:r>
            <w:proofErr w:type="spellStart"/>
            <w:r w:rsidRPr="00DB1B99">
              <w:rPr>
                <w:rFonts w:ascii="Times New Roman" w:hAnsi="Times New Roman" w:cs="Times New Roman"/>
                <w:color w:val="000000"/>
              </w:rPr>
              <w:t>Mindray</w:t>
            </w:r>
            <w:proofErr w:type="spellEnd"/>
            <w:r w:rsidRPr="00DB1B99">
              <w:rPr>
                <w:rFonts w:ascii="Times New Roman" w:hAnsi="Times New Roman" w:cs="Times New Roman"/>
                <w:color w:val="000000"/>
              </w:rPr>
              <w:t xml:space="preserve"> BC-5000 </w:t>
            </w:r>
            <w:proofErr w:type="spellStart"/>
            <w:r w:rsidRPr="00DB1B99">
              <w:rPr>
                <w:rFonts w:ascii="Times New Roman" w:hAnsi="Times New Roman" w:cs="Times New Roman"/>
                <w:color w:val="000000"/>
              </w:rPr>
              <w:t>гематологиялық</w:t>
            </w:r>
            <w:proofErr w:type="spellEnd"/>
            <w:r w:rsidRPr="00DB1B99">
              <w:rPr>
                <w:rFonts w:ascii="Times New Roman" w:hAnsi="Times New Roman" w:cs="Times New Roman"/>
                <w:color w:val="000000"/>
              </w:rPr>
              <w:t xml:space="preserve"> </w:t>
            </w:r>
            <w:proofErr w:type="spellStart"/>
            <w:r w:rsidRPr="00DB1B99">
              <w:rPr>
                <w:rFonts w:ascii="Times New Roman" w:hAnsi="Times New Roman" w:cs="Times New Roman"/>
                <w:color w:val="000000"/>
              </w:rPr>
              <w:t>талдағышқа</w:t>
            </w:r>
            <w:proofErr w:type="spellEnd"/>
            <w:r w:rsidRPr="00DB1B99">
              <w:rPr>
                <w:rFonts w:ascii="Times New Roman" w:hAnsi="Times New Roman" w:cs="Times New Roman"/>
                <w:color w:val="000000"/>
              </w:rPr>
              <w:t xml:space="preserve"> </w:t>
            </w:r>
            <w:proofErr w:type="spellStart"/>
            <w:r w:rsidRPr="00DB1B99">
              <w:rPr>
                <w:rFonts w:ascii="Times New Roman" w:hAnsi="Times New Roman" w:cs="Times New Roman"/>
                <w:color w:val="000000"/>
              </w:rPr>
              <w:t>арналған</w:t>
            </w:r>
            <w:proofErr w:type="spellEnd"/>
          </w:p>
        </w:tc>
        <w:tc>
          <w:tcPr>
            <w:tcW w:w="1588" w:type="dxa"/>
          </w:tcPr>
          <w:p w:rsidR="00FF1BF0" w:rsidRPr="00BD451F" w:rsidRDefault="00FF1BF0" w:rsidP="00FF1BF0">
            <w:pPr>
              <w:rPr>
                <w:rFonts w:ascii="Times New Roman" w:hAnsi="Times New Roman" w:cs="Times New Roman"/>
                <w:lang w:val="kk-KZ"/>
              </w:rPr>
            </w:pPr>
            <w:r>
              <w:rPr>
                <w:rFonts w:ascii="Times New Roman" w:hAnsi="Times New Roman" w:cs="Times New Roman"/>
                <w:lang w:val="kk-KZ"/>
              </w:rPr>
              <w:t>орама</w:t>
            </w:r>
          </w:p>
        </w:tc>
        <w:tc>
          <w:tcPr>
            <w:tcW w:w="1559"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30</w:t>
            </w:r>
          </w:p>
        </w:tc>
        <w:tc>
          <w:tcPr>
            <w:tcW w:w="1560" w:type="dxa"/>
          </w:tcPr>
          <w:p w:rsidR="00FF1BF0" w:rsidRPr="00ED7EE4" w:rsidRDefault="00FF1BF0" w:rsidP="00FF1BF0">
            <w:pPr>
              <w:spacing w:after="0" w:line="240" w:lineRule="auto"/>
              <w:jc w:val="both"/>
              <w:rPr>
                <w:rFonts w:ascii="Times New Roman" w:hAnsi="Times New Roman" w:cs="Times New Roman"/>
              </w:rPr>
            </w:pPr>
            <w:r w:rsidRPr="00ED7EE4">
              <w:rPr>
                <w:rFonts w:ascii="Times New Roman" w:hAnsi="Times New Roman" w:cs="Times New Roman"/>
              </w:rPr>
              <w:t>4000,0</w:t>
            </w:r>
          </w:p>
          <w:p w:rsidR="00FF1BF0" w:rsidRPr="00ED7EE4" w:rsidRDefault="00FF1BF0" w:rsidP="00FF1BF0">
            <w:pPr>
              <w:spacing w:after="0" w:line="240" w:lineRule="auto"/>
              <w:jc w:val="both"/>
              <w:rPr>
                <w:rFonts w:ascii="Times New Roman" w:hAnsi="Times New Roman" w:cs="Times New Roman"/>
              </w:rPr>
            </w:pPr>
          </w:p>
        </w:tc>
        <w:tc>
          <w:tcPr>
            <w:tcW w:w="1666" w:type="dxa"/>
          </w:tcPr>
          <w:p w:rsidR="00FF1BF0" w:rsidRPr="00ED7EE4" w:rsidRDefault="00FF1BF0" w:rsidP="00FF1BF0">
            <w:pPr>
              <w:spacing w:after="0" w:line="240" w:lineRule="auto"/>
              <w:jc w:val="both"/>
              <w:rPr>
                <w:rFonts w:ascii="Times New Roman" w:hAnsi="Times New Roman" w:cs="Times New Roman"/>
                <w:color w:val="000000"/>
              </w:rPr>
            </w:pPr>
            <w:r w:rsidRPr="00ED7EE4">
              <w:rPr>
                <w:rFonts w:ascii="Times New Roman" w:hAnsi="Times New Roman" w:cs="Times New Roman"/>
                <w:color w:val="000000"/>
              </w:rPr>
              <w:t>120000,0</w:t>
            </w:r>
          </w:p>
          <w:p w:rsidR="00FF1BF0" w:rsidRPr="00ED7EE4" w:rsidRDefault="00FF1BF0" w:rsidP="00FF1BF0">
            <w:pPr>
              <w:spacing w:after="0" w:line="240" w:lineRule="auto"/>
              <w:jc w:val="both"/>
              <w:rPr>
                <w:rFonts w:ascii="Times New Roman" w:hAnsi="Times New Roman" w:cs="Times New Roman"/>
                <w:color w:val="000000"/>
              </w:rPr>
            </w:pPr>
          </w:p>
        </w:tc>
      </w:tr>
      <w:tr w:rsidR="00FF1BF0" w:rsidRPr="00667DEB" w:rsidTr="00667DEB">
        <w:trPr>
          <w:trHeight w:val="488"/>
        </w:trPr>
        <w:tc>
          <w:tcPr>
            <w:tcW w:w="12503" w:type="dxa"/>
            <w:gridSpan w:val="6"/>
          </w:tcPr>
          <w:p w:rsidR="00FF1BF0" w:rsidRPr="00667DEB" w:rsidRDefault="00FF1BF0" w:rsidP="00FF1BF0">
            <w:pPr>
              <w:pStyle w:val="HTML"/>
              <w:rPr>
                <w:rFonts w:ascii="inherit" w:hAnsi="inherit"/>
                <w:b/>
                <w:color w:val="002033"/>
                <w:sz w:val="22"/>
                <w:szCs w:val="22"/>
              </w:rPr>
            </w:pPr>
            <w:r w:rsidRPr="00667DEB">
              <w:rPr>
                <w:rStyle w:val="translation-word"/>
                <w:rFonts w:asciiTheme="minorHAnsi" w:hAnsiTheme="minorHAnsi"/>
                <w:b/>
                <w:color w:val="002033"/>
                <w:sz w:val="22"/>
                <w:szCs w:val="22"/>
                <w:bdr w:val="none" w:sz="0" w:space="0" w:color="auto" w:frame="1"/>
              </w:rPr>
              <w:t xml:space="preserve">               </w:t>
            </w:r>
            <w:proofErr w:type="spellStart"/>
            <w:r w:rsidRPr="00667DEB">
              <w:rPr>
                <w:rStyle w:val="translation-word"/>
                <w:rFonts w:ascii="inherit" w:hAnsi="inherit"/>
                <w:b/>
                <w:color w:val="002033"/>
                <w:sz w:val="22"/>
                <w:szCs w:val="22"/>
                <w:bdr w:val="none" w:sz="0" w:space="0" w:color="auto" w:frame="1"/>
              </w:rPr>
              <w:t>Барлығы</w:t>
            </w:r>
            <w:proofErr w:type="spellEnd"/>
          </w:p>
          <w:p w:rsidR="00FF1BF0" w:rsidRPr="00667DEB" w:rsidRDefault="00FF1BF0" w:rsidP="00FF1BF0">
            <w:pPr>
              <w:rPr>
                <w:rFonts w:ascii="Times New Roman" w:hAnsi="Times New Roman" w:cs="Times New Roman"/>
                <w:b/>
              </w:rPr>
            </w:pPr>
          </w:p>
        </w:tc>
        <w:tc>
          <w:tcPr>
            <w:tcW w:w="1666" w:type="dxa"/>
          </w:tcPr>
          <w:p w:rsidR="00FF1BF0" w:rsidRPr="00667DEB" w:rsidRDefault="00FF1BF0" w:rsidP="00FF1BF0">
            <w:pPr>
              <w:rPr>
                <w:rFonts w:ascii="Times New Roman" w:hAnsi="Times New Roman" w:cs="Times New Roman"/>
                <w:b/>
                <w:lang w:val="kk-KZ"/>
              </w:rPr>
            </w:pPr>
            <w:r>
              <w:rPr>
                <w:rFonts w:ascii="Times New Roman" w:hAnsi="Times New Roman" w:cs="Times New Roman"/>
                <w:b/>
              </w:rPr>
              <w:t>4573585,00</w:t>
            </w:r>
          </w:p>
        </w:tc>
      </w:tr>
    </w:tbl>
    <w:p w:rsidR="00BA44D1" w:rsidRPr="00B0014D" w:rsidRDefault="00BA44D1" w:rsidP="00BA44D1">
      <w:pPr>
        <w:pStyle w:val="a3"/>
        <w:shd w:val="clear" w:color="auto" w:fill="FFFFFF"/>
        <w:spacing w:before="0" w:beforeAutospacing="0" w:after="0" w:afterAutospacing="0"/>
        <w:jc w:val="both"/>
        <w:textAlignment w:val="baseline"/>
        <w:rPr>
          <w:b/>
          <w:spacing w:val="2"/>
          <w:lang w:val="kk-KZ"/>
        </w:rPr>
      </w:pPr>
    </w:p>
    <w:p w:rsidR="00BA44D1" w:rsidRPr="0001204A" w:rsidRDefault="003F7AB5" w:rsidP="00667DEB">
      <w:pPr>
        <w:pStyle w:val="a3"/>
        <w:numPr>
          <w:ilvl w:val="0"/>
          <w:numId w:val="5"/>
        </w:numPr>
        <w:shd w:val="clear" w:color="auto" w:fill="FFFFFF"/>
        <w:spacing w:before="0" w:beforeAutospacing="0" w:after="0" w:afterAutospacing="0"/>
        <w:jc w:val="both"/>
        <w:textAlignment w:val="baseline"/>
        <w:rPr>
          <w:spacing w:val="2"/>
          <w:lang w:val="kk-KZ"/>
        </w:rPr>
      </w:pPr>
      <w:r>
        <w:rPr>
          <w:b/>
          <w:color w:val="000000"/>
          <w:shd w:val="clear" w:color="auto" w:fill="FFFFFF"/>
          <w:lang w:val="kk-KZ"/>
        </w:rPr>
        <w:t xml:space="preserve">  </w:t>
      </w:r>
      <w:r w:rsidR="00BA44D1">
        <w:rPr>
          <w:b/>
          <w:color w:val="000000"/>
          <w:shd w:val="clear" w:color="auto" w:fill="FFFFFF"/>
          <w:lang w:val="kk-KZ"/>
        </w:rPr>
        <w:t>С</w:t>
      </w:r>
      <w:r w:rsidR="00BA44D1" w:rsidRPr="0001204A">
        <w:rPr>
          <w:b/>
          <w:color w:val="000000"/>
          <w:shd w:val="clear" w:color="auto" w:fill="FFFFFF"/>
          <w:lang w:val="kk-KZ"/>
        </w:rPr>
        <w:t>атып алу үшін бөлінген сома</w:t>
      </w:r>
      <w:r w:rsidR="00D325DC">
        <w:rPr>
          <w:b/>
          <w:color w:val="000000"/>
          <w:shd w:val="clear" w:color="auto" w:fill="FFFFFF"/>
          <w:lang w:val="kk-KZ"/>
        </w:rPr>
        <w:t xml:space="preserve"> </w:t>
      </w:r>
      <w:r w:rsidR="00BA44D1" w:rsidRPr="0001204A">
        <w:rPr>
          <w:b/>
          <w:color w:val="000000"/>
          <w:shd w:val="clear" w:color="auto" w:fill="FFFFFF"/>
          <w:lang w:val="kk-KZ"/>
        </w:rPr>
        <w:t>ҚҚС-сыз</w:t>
      </w:r>
      <w:r w:rsidR="00D325DC">
        <w:rPr>
          <w:b/>
          <w:color w:val="000000"/>
          <w:shd w:val="clear" w:color="auto" w:fill="FFFFFF"/>
          <w:lang w:val="kk-KZ"/>
        </w:rPr>
        <w:t xml:space="preserve"> </w:t>
      </w:r>
      <w:r w:rsidR="00BA44D1" w:rsidRPr="0001204A">
        <w:rPr>
          <w:b/>
          <w:color w:val="000000"/>
          <w:shd w:val="clear" w:color="auto" w:fill="FFFFFF"/>
          <w:lang w:val="kk-KZ"/>
        </w:rPr>
        <w:t>қарастырылған.</w:t>
      </w:r>
    </w:p>
    <w:p w:rsid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01204A">
        <w:rPr>
          <w:b/>
          <w:spacing w:val="2"/>
          <w:lang w:val="kk-KZ"/>
        </w:rPr>
        <w:t>Тауарды жеткізу орны</w:t>
      </w:r>
      <w:r w:rsidRPr="0001204A">
        <w:rPr>
          <w:spacing w:val="2"/>
          <w:lang w:val="kk-KZ"/>
        </w:rPr>
        <w:t xml:space="preserve">: </w:t>
      </w:r>
      <w:r w:rsidR="00D325DC">
        <w:rPr>
          <w:spacing w:val="2"/>
          <w:lang w:val="kk-KZ"/>
        </w:rPr>
        <w:t>Астана</w:t>
      </w:r>
      <w:r>
        <w:rPr>
          <w:spacing w:val="2"/>
          <w:lang w:val="kk-KZ"/>
        </w:rPr>
        <w:t xml:space="preserve"> қ-сы</w:t>
      </w:r>
      <w:r w:rsidRPr="00ED47D8">
        <w:rPr>
          <w:spacing w:val="2"/>
          <w:lang w:val="kk-KZ"/>
        </w:rPr>
        <w:t>,</w:t>
      </w:r>
      <w:r>
        <w:rPr>
          <w:spacing w:val="2"/>
          <w:lang w:val="kk-KZ"/>
        </w:rPr>
        <w:t xml:space="preserve"> Сарыарқ</w:t>
      </w:r>
      <w:r w:rsidRPr="00ED47D8">
        <w:rPr>
          <w:spacing w:val="2"/>
          <w:lang w:val="kk-KZ"/>
        </w:rPr>
        <w:t>а</w:t>
      </w:r>
      <w:r>
        <w:rPr>
          <w:spacing w:val="2"/>
          <w:lang w:val="kk-KZ"/>
        </w:rPr>
        <w:t xml:space="preserve"> ауданы, </w:t>
      </w:r>
      <w:r w:rsidRPr="00ED47D8">
        <w:rPr>
          <w:spacing w:val="2"/>
          <w:lang w:val="kk-KZ"/>
        </w:rPr>
        <w:t>А</w:t>
      </w:r>
      <w:r w:rsidR="00D325DC">
        <w:rPr>
          <w:spacing w:val="2"/>
          <w:lang w:val="kk-KZ"/>
        </w:rPr>
        <w:t>. Мә</w:t>
      </w:r>
      <w:r>
        <w:rPr>
          <w:spacing w:val="2"/>
          <w:lang w:val="kk-KZ"/>
        </w:rPr>
        <w:t>мбетов к-сі</w:t>
      </w:r>
      <w:r w:rsidR="00D325DC">
        <w:rPr>
          <w:spacing w:val="2"/>
          <w:lang w:val="kk-KZ"/>
        </w:rPr>
        <w:t xml:space="preserve"> </w:t>
      </w:r>
      <w:r w:rsidRPr="0001204A">
        <w:rPr>
          <w:spacing w:val="2"/>
          <w:lang w:val="kk-KZ"/>
        </w:rPr>
        <w:t>28, дәріхана.</w:t>
      </w:r>
    </w:p>
    <w:p w:rsidR="00BA44D1" w:rsidRPr="00667DEB" w:rsidRDefault="00BA44D1" w:rsidP="00667DEB">
      <w:pPr>
        <w:pStyle w:val="a3"/>
        <w:numPr>
          <w:ilvl w:val="0"/>
          <w:numId w:val="5"/>
        </w:numPr>
        <w:shd w:val="clear" w:color="auto" w:fill="FFFFFF"/>
        <w:spacing w:before="0" w:beforeAutospacing="0" w:after="0" w:afterAutospacing="0"/>
        <w:jc w:val="both"/>
        <w:textAlignment w:val="baseline"/>
        <w:rPr>
          <w:spacing w:val="2"/>
          <w:lang w:val="kk-KZ"/>
        </w:rPr>
      </w:pPr>
      <w:r w:rsidRPr="00667DEB">
        <w:rPr>
          <w:b/>
          <w:spacing w:val="2"/>
          <w:sz w:val="25"/>
          <w:szCs w:val="25"/>
          <w:lang w:val="kk-KZ"/>
        </w:rPr>
        <w:t xml:space="preserve">Тауарды жеткізу мерзімі: </w:t>
      </w:r>
      <w:r w:rsidRPr="00667DEB">
        <w:rPr>
          <w:spacing w:val="2"/>
          <w:sz w:val="25"/>
          <w:szCs w:val="25"/>
          <w:lang w:val="kk-KZ"/>
        </w:rPr>
        <w:t>жыл ішінде Тапсырыс берушінің өтінімі бойынша, партиялармен, жеткізу 5 жұмыс күні ішінде жүзеге асырылады.</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b/>
          <w:spacing w:val="2"/>
          <w:sz w:val="25"/>
          <w:szCs w:val="25"/>
          <w:lang w:val="kk-KZ"/>
        </w:rPr>
        <w:t>Жеткізу шарттары:</w:t>
      </w:r>
      <w:r w:rsidRPr="0001204A">
        <w:rPr>
          <w:spacing w:val="2"/>
          <w:sz w:val="25"/>
          <w:szCs w:val="25"/>
          <w:lang w:val="kk-KZ"/>
        </w:rPr>
        <w:t xml:space="preserve"> Тауарды Тапсырыс берушінің қоймасына осы хабарландыруда көрсетілген саны, сапасы, түр-түрі бойынша өз көлігімен көрсетілген мерзімде жеткізу.</w:t>
      </w:r>
    </w:p>
    <w:p w:rsidR="00BA44D1" w:rsidRPr="0001204A" w:rsidRDefault="00BA44D1" w:rsidP="00407A14">
      <w:pPr>
        <w:pStyle w:val="a3"/>
        <w:numPr>
          <w:ilvl w:val="0"/>
          <w:numId w:val="5"/>
        </w:numPr>
        <w:shd w:val="clear" w:color="auto" w:fill="FFFFFF"/>
        <w:spacing w:before="0" w:beforeAutospacing="0" w:after="0" w:afterAutospacing="0"/>
        <w:jc w:val="both"/>
        <w:textAlignment w:val="baseline"/>
        <w:rPr>
          <w:spacing w:val="2"/>
          <w:sz w:val="25"/>
          <w:szCs w:val="25"/>
          <w:lang w:val="kk-KZ"/>
        </w:rPr>
      </w:pPr>
      <w:r w:rsidRPr="0001204A">
        <w:rPr>
          <w:spacing w:val="2"/>
          <w:sz w:val="25"/>
          <w:szCs w:val="25"/>
          <w:lang w:val="kk-KZ"/>
        </w:rPr>
        <w:t>Баға ұсыныстары бар құжатт</w:t>
      </w:r>
      <w:r w:rsidR="00D325DC">
        <w:rPr>
          <w:spacing w:val="2"/>
          <w:sz w:val="25"/>
          <w:szCs w:val="25"/>
          <w:lang w:val="kk-KZ"/>
        </w:rPr>
        <w:t>ар топтамасы 010000 Астана</w:t>
      </w:r>
      <w:r w:rsidRPr="0001204A">
        <w:rPr>
          <w:spacing w:val="2"/>
          <w:sz w:val="25"/>
          <w:szCs w:val="25"/>
          <w:lang w:val="kk-KZ"/>
        </w:rPr>
        <w:t xml:space="preserve"> қаласы, Сары</w:t>
      </w:r>
      <w:r w:rsidR="00D325DC">
        <w:rPr>
          <w:spacing w:val="2"/>
          <w:sz w:val="25"/>
          <w:szCs w:val="25"/>
          <w:lang w:val="kk-KZ"/>
        </w:rPr>
        <w:t xml:space="preserve">арқа ауданы, Ә.Мәмбетов көшесі </w:t>
      </w:r>
      <w:r w:rsidRPr="0001204A">
        <w:rPr>
          <w:spacing w:val="2"/>
          <w:sz w:val="25"/>
          <w:szCs w:val="25"/>
          <w:lang w:val="kk-KZ"/>
        </w:rPr>
        <w:t>28, бухгалтерия, мемлекеттік сатып алу</w:t>
      </w:r>
      <w:r w:rsidR="00D325DC">
        <w:rPr>
          <w:spacing w:val="2"/>
          <w:sz w:val="25"/>
          <w:szCs w:val="25"/>
          <w:lang w:val="kk-KZ"/>
        </w:rPr>
        <w:t xml:space="preserve"> кабинеті мекенжайы бойынша 2023</w:t>
      </w:r>
      <w:r w:rsidRPr="0001204A">
        <w:rPr>
          <w:spacing w:val="2"/>
          <w:sz w:val="25"/>
          <w:szCs w:val="25"/>
          <w:lang w:val="kk-KZ"/>
        </w:rPr>
        <w:t xml:space="preserve"> ж</w:t>
      </w:r>
      <w:r w:rsidR="004A3400">
        <w:rPr>
          <w:spacing w:val="2"/>
          <w:sz w:val="25"/>
          <w:szCs w:val="25"/>
          <w:lang w:val="kk-KZ"/>
        </w:rPr>
        <w:t xml:space="preserve">ылғы </w:t>
      </w:r>
      <w:r w:rsidR="00F61E47">
        <w:rPr>
          <w:spacing w:val="2"/>
          <w:sz w:val="25"/>
          <w:szCs w:val="25"/>
          <w:lang w:val="kk-KZ"/>
        </w:rPr>
        <w:t>31</w:t>
      </w:r>
      <w:r w:rsidR="00D325DC">
        <w:rPr>
          <w:spacing w:val="2"/>
          <w:sz w:val="25"/>
          <w:szCs w:val="25"/>
          <w:lang w:val="kk-KZ"/>
        </w:rPr>
        <w:t xml:space="preserve"> қаңтарда</w:t>
      </w:r>
      <w:r>
        <w:rPr>
          <w:spacing w:val="2"/>
          <w:sz w:val="25"/>
          <w:szCs w:val="25"/>
          <w:lang w:val="kk-KZ"/>
        </w:rPr>
        <w:t xml:space="preserve"> сағат 11.00  бастап, </w:t>
      </w:r>
      <w:r w:rsidR="00D325DC">
        <w:rPr>
          <w:spacing w:val="2"/>
          <w:sz w:val="25"/>
          <w:szCs w:val="25"/>
          <w:lang w:val="kk-KZ"/>
        </w:rPr>
        <w:t xml:space="preserve"> 2023</w:t>
      </w:r>
      <w:r w:rsidR="004E4D1A">
        <w:rPr>
          <w:spacing w:val="2"/>
          <w:sz w:val="25"/>
          <w:szCs w:val="25"/>
          <w:lang w:val="kk-KZ"/>
        </w:rPr>
        <w:t xml:space="preserve"> жылғы </w:t>
      </w:r>
      <w:r w:rsidR="00F61E47">
        <w:rPr>
          <w:spacing w:val="2"/>
          <w:sz w:val="25"/>
          <w:szCs w:val="25"/>
          <w:lang w:val="kk-KZ"/>
        </w:rPr>
        <w:t>7</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ға</w:t>
      </w:r>
      <w:r w:rsidRPr="0001204A">
        <w:rPr>
          <w:spacing w:val="2"/>
          <w:sz w:val="25"/>
          <w:szCs w:val="25"/>
          <w:lang w:val="kk-KZ"/>
        </w:rPr>
        <w:t xml:space="preserve"> дейін қоса алғанда, 11 сағат 00 минутқа дейін ұсынылсын. Баға ұсыныстарын беруд</w:t>
      </w:r>
      <w:r w:rsidR="00D325DC">
        <w:rPr>
          <w:spacing w:val="2"/>
          <w:sz w:val="25"/>
          <w:szCs w:val="25"/>
          <w:lang w:val="kk-KZ"/>
        </w:rPr>
        <w:t>ің соңғы мерзімі 2023</w:t>
      </w:r>
      <w:r w:rsidR="004E4D1A">
        <w:rPr>
          <w:spacing w:val="2"/>
          <w:sz w:val="25"/>
          <w:szCs w:val="25"/>
          <w:lang w:val="kk-KZ"/>
        </w:rPr>
        <w:t xml:space="preserve"> жылғы </w:t>
      </w:r>
      <w:r w:rsidR="00F61E47">
        <w:rPr>
          <w:spacing w:val="2"/>
          <w:sz w:val="25"/>
          <w:szCs w:val="25"/>
          <w:lang w:val="kk-KZ"/>
        </w:rPr>
        <w:t>7</w:t>
      </w:r>
      <w:r w:rsidR="00D325DC">
        <w:rPr>
          <w:spacing w:val="2"/>
          <w:sz w:val="25"/>
          <w:szCs w:val="25"/>
          <w:lang w:val="kk-KZ"/>
        </w:rPr>
        <w:t xml:space="preserve"> </w:t>
      </w:r>
      <w:r w:rsidR="00F61E47">
        <w:rPr>
          <w:spacing w:val="2"/>
          <w:sz w:val="25"/>
          <w:szCs w:val="25"/>
          <w:lang w:val="kk-KZ"/>
        </w:rPr>
        <w:t>ақпан</w:t>
      </w:r>
      <w:r w:rsidR="00D325DC">
        <w:rPr>
          <w:spacing w:val="2"/>
          <w:sz w:val="25"/>
          <w:szCs w:val="25"/>
          <w:lang w:val="kk-KZ"/>
        </w:rPr>
        <w:t xml:space="preserve">да </w:t>
      </w:r>
      <w:r w:rsidRPr="0001204A">
        <w:rPr>
          <w:spacing w:val="2"/>
          <w:sz w:val="25"/>
          <w:szCs w:val="25"/>
          <w:lang w:val="kk-KZ"/>
        </w:rPr>
        <w:t>11 сағат 00 минутқа дейін</w:t>
      </w:r>
      <w:r>
        <w:rPr>
          <w:spacing w:val="2"/>
          <w:sz w:val="25"/>
          <w:szCs w:val="25"/>
          <w:lang w:val="kk-KZ"/>
        </w:rPr>
        <w:t xml:space="preserve">.  </w:t>
      </w:r>
      <w:r w:rsidRPr="0001204A">
        <w:rPr>
          <w:spacing w:val="2"/>
          <w:sz w:val="25"/>
          <w:szCs w:val="25"/>
          <w:lang w:val="kk-KZ"/>
        </w:rPr>
        <w:t>Баға ұсыныстары са</w:t>
      </w:r>
      <w:r w:rsidR="00D325DC">
        <w:rPr>
          <w:spacing w:val="2"/>
          <w:sz w:val="25"/>
          <w:szCs w:val="25"/>
          <w:lang w:val="kk-KZ"/>
        </w:rPr>
        <w:t>лынған конверттер 2023</w:t>
      </w:r>
      <w:r w:rsidR="004E4D1A">
        <w:rPr>
          <w:spacing w:val="2"/>
          <w:sz w:val="25"/>
          <w:szCs w:val="25"/>
          <w:lang w:val="kk-KZ"/>
        </w:rPr>
        <w:t xml:space="preserve"> жылғы "</w:t>
      </w:r>
      <w:r w:rsidR="00F61E47">
        <w:rPr>
          <w:spacing w:val="2"/>
          <w:sz w:val="25"/>
          <w:szCs w:val="25"/>
          <w:lang w:val="kk-KZ"/>
        </w:rPr>
        <w:t>7</w:t>
      </w:r>
      <w:r w:rsidRPr="0001204A">
        <w:rPr>
          <w:spacing w:val="2"/>
          <w:sz w:val="25"/>
          <w:szCs w:val="25"/>
          <w:lang w:val="kk-KZ"/>
        </w:rPr>
        <w:t xml:space="preserve">" </w:t>
      </w:r>
      <w:r w:rsidR="00F61E47">
        <w:rPr>
          <w:spacing w:val="2"/>
          <w:sz w:val="25"/>
          <w:szCs w:val="25"/>
          <w:lang w:val="kk-KZ"/>
        </w:rPr>
        <w:t>ақпан</w:t>
      </w:r>
      <w:r w:rsidR="00D325DC">
        <w:rPr>
          <w:spacing w:val="2"/>
          <w:sz w:val="25"/>
          <w:szCs w:val="25"/>
          <w:lang w:val="kk-KZ"/>
        </w:rPr>
        <w:t>да</w:t>
      </w:r>
      <w:r w:rsidRPr="0001204A">
        <w:rPr>
          <w:spacing w:val="2"/>
          <w:sz w:val="25"/>
          <w:szCs w:val="25"/>
          <w:lang w:val="kk-KZ"/>
        </w:rPr>
        <w:t xml:space="preserve"> 11 саға</w:t>
      </w:r>
      <w:r w:rsidR="00D325DC">
        <w:rPr>
          <w:spacing w:val="2"/>
          <w:sz w:val="25"/>
          <w:szCs w:val="25"/>
          <w:lang w:val="kk-KZ"/>
        </w:rPr>
        <w:t>т 15 минутта Астана</w:t>
      </w:r>
      <w:r w:rsidRPr="0001204A">
        <w:rPr>
          <w:spacing w:val="2"/>
          <w:sz w:val="25"/>
          <w:szCs w:val="25"/>
          <w:lang w:val="kk-KZ"/>
        </w:rPr>
        <w:t xml:space="preserve">, Сарыарқа ауданы, Ә. Мәмбетов көшесі, 28, Мемлекеттік сатып алу кабинеті мекенжайы бойынша ашылады. </w:t>
      </w:r>
    </w:p>
    <w:p w:rsidR="00BA44D1" w:rsidRPr="00D325DC" w:rsidRDefault="00BA44D1" w:rsidP="000C2C9A">
      <w:pPr>
        <w:pStyle w:val="a3"/>
        <w:numPr>
          <w:ilvl w:val="0"/>
          <w:numId w:val="5"/>
        </w:numPr>
        <w:shd w:val="clear" w:color="auto" w:fill="FFFFFF"/>
        <w:autoSpaceDE w:val="0"/>
        <w:autoSpaceDN w:val="0"/>
        <w:adjustRightInd w:val="0"/>
        <w:spacing w:before="0" w:beforeAutospacing="0" w:after="0" w:afterAutospacing="0"/>
        <w:jc w:val="both"/>
        <w:textAlignment w:val="baseline"/>
        <w:rPr>
          <w:b/>
          <w:color w:val="000000"/>
          <w:sz w:val="25"/>
          <w:szCs w:val="25"/>
          <w:lang w:val="kk-KZ"/>
        </w:rPr>
      </w:pPr>
      <w:r w:rsidRPr="005C6DE0">
        <w:rPr>
          <w:sz w:val="25"/>
          <w:szCs w:val="25"/>
          <w:lang w:val="kk-KZ"/>
        </w:rPr>
        <w:t>Әрбір әлеуетті өнім беруші баға ұсыныстарын ұсынудың соңғы мерзімі өткенге дейін мөрленген түрде бір ғана баға ұсынысын береді. Конверт</w:t>
      </w:r>
      <w:r>
        <w:rPr>
          <w:sz w:val="25"/>
          <w:szCs w:val="25"/>
          <w:lang w:val="kk-KZ"/>
        </w:rPr>
        <w:t>,</w:t>
      </w:r>
      <w:r w:rsidRPr="005C6DE0">
        <w:rPr>
          <w:sz w:val="25"/>
          <w:szCs w:val="25"/>
          <w:lang w:val="kk-KZ"/>
        </w:rPr>
        <w:t xml:space="preserve"> Денсаулық сақтау саласындағы уәкілетті орган бекіткен нысан бойынша Тапсырыс беруші немесе сатып алуды ұйымдастырушы белгілеген мерзімдерде лицензиялау немесе рұқсат беру рәсімі арқылы рұқсат беру органдары жүзеге асыратын қызметті немесе әрекеттерді (операцияларды) жүзеге асыруға жеке немесе заңды тұлғаның құқықтарын растайтын рұқсатты, сондай-ақ ұсынылатын тауарлардың </w:t>
      </w:r>
      <w:r w:rsidR="00D325DC">
        <w:rPr>
          <w:sz w:val="25"/>
          <w:szCs w:val="25"/>
          <w:lang w:val="kk-KZ"/>
        </w:rPr>
        <w:t xml:space="preserve">375 Қағидалар 4-тарауы бойынша белгіленген </w:t>
      </w:r>
      <w:r w:rsidRPr="00D325DC">
        <w:rPr>
          <w:sz w:val="25"/>
          <w:szCs w:val="25"/>
          <w:lang w:val="kk-KZ"/>
        </w:rPr>
        <w:t>талаптарға сәйкестігін растайтын құжаттарды қа</w:t>
      </w:r>
      <w:r w:rsidR="00D325DC">
        <w:rPr>
          <w:sz w:val="25"/>
          <w:szCs w:val="25"/>
          <w:lang w:val="kk-KZ"/>
        </w:rPr>
        <w:t>мтиды.</w:t>
      </w:r>
    </w:p>
    <w:p w:rsidR="00BA44D1" w:rsidRDefault="00BA44D1"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617D37" w:rsidRPr="0023394C" w:rsidRDefault="00617D37" w:rsidP="00BA44D1">
      <w:pPr>
        <w:autoSpaceDE w:val="0"/>
        <w:autoSpaceDN w:val="0"/>
        <w:adjustRightInd w:val="0"/>
        <w:spacing w:after="0" w:line="240" w:lineRule="auto"/>
        <w:rPr>
          <w:rFonts w:ascii="Times New Roman" w:hAnsi="Times New Roman" w:cs="Times New Roman"/>
          <w:b/>
          <w:color w:val="000000"/>
          <w:sz w:val="25"/>
          <w:szCs w:val="25"/>
          <w:lang w:val="kk-KZ"/>
        </w:rPr>
      </w:pP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BA44D1" w:rsidRPr="0023394C">
        <w:rPr>
          <w:rFonts w:ascii="Times New Roman" w:hAnsi="Times New Roman" w:cs="Times New Roman"/>
          <w:b/>
          <w:spacing w:val="2"/>
          <w:sz w:val="25"/>
          <w:szCs w:val="25"/>
          <w:lang w:val="kk-KZ"/>
        </w:rPr>
        <w:t xml:space="preserve">ҚР ДСМ </w:t>
      </w:r>
      <w:r w:rsidR="00D325DC">
        <w:rPr>
          <w:rFonts w:ascii="Times New Roman" w:hAnsi="Times New Roman" w:cs="Times New Roman"/>
          <w:b/>
          <w:bCs/>
          <w:color w:val="000000"/>
          <w:sz w:val="25"/>
          <w:szCs w:val="25"/>
          <w:lang w:val="kk-KZ"/>
        </w:rPr>
        <w:t>«Отан соғысының ардагерлеріне</w:t>
      </w:r>
      <w:r w:rsidR="00BA44D1" w:rsidRPr="0023394C">
        <w:rPr>
          <w:rFonts w:ascii="Times New Roman" w:hAnsi="Times New Roman" w:cs="Times New Roman"/>
          <w:b/>
          <w:bCs/>
          <w:color w:val="000000"/>
          <w:sz w:val="25"/>
          <w:szCs w:val="25"/>
          <w:lang w:val="kk-KZ"/>
        </w:rPr>
        <w:t xml:space="preserve"> арналған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sidRPr="0023394C">
        <w:rPr>
          <w:rFonts w:ascii="Times New Roman" w:hAnsi="Times New Roman" w:cs="Times New Roman"/>
          <w:b/>
          <w:bCs/>
          <w:color w:val="000000"/>
          <w:sz w:val="25"/>
          <w:szCs w:val="25"/>
          <w:lang w:val="kk-KZ"/>
        </w:rPr>
        <w:t xml:space="preserve">орталық клиникалық госпиталь» </w:t>
      </w:r>
    </w:p>
    <w:p w:rsidR="00BA44D1" w:rsidRDefault="007477D4" w:rsidP="00BA44D1">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00BA44D1">
        <w:rPr>
          <w:rFonts w:ascii="Times New Roman" w:hAnsi="Times New Roman" w:cs="Times New Roman"/>
          <w:b/>
          <w:bCs/>
          <w:color w:val="000000"/>
          <w:sz w:val="25"/>
          <w:szCs w:val="25"/>
          <w:lang w:val="kk-KZ"/>
        </w:rPr>
        <w:t>ш</w:t>
      </w:r>
      <w:r w:rsidR="00BA44D1"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BA44D1" w:rsidRPr="00DF7C8C" w:rsidRDefault="007477D4" w:rsidP="00DF7C8C">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w:t>
      </w:r>
      <w:r w:rsidR="00D325DC">
        <w:rPr>
          <w:rFonts w:ascii="Times New Roman" w:hAnsi="Times New Roman" w:cs="Times New Roman"/>
          <w:b/>
          <w:bCs/>
          <w:color w:val="000000"/>
          <w:sz w:val="25"/>
          <w:szCs w:val="25"/>
          <w:lang w:val="kk-KZ"/>
        </w:rPr>
        <w:t xml:space="preserve">мемлекеттік кәсіпорны директорының </w:t>
      </w:r>
      <w:r w:rsidR="00410CED">
        <w:rPr>
          <w:rFonts w:ascii="Times New Roman" w:hAnsi="Times New Roman" w:cs="Times New Roman"/>
          <w:b/>
          <w:bCs/>
          <w:color w:val="000000"/>
          <w:sz w:val="25"/>
          <w:szCs w:val="25"/>
          <w:lang w:val="kk-KZ"/>
        </w:rPr>
        <w:t>м.а.</w:t>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BA44D1" w:rsidRPr="0023394C">
        <w:rPr>
          <w:rFonts w:ascii="Times New Roman" w:hAnsi="Times New Roman" w:cs="Times New Roman"/>
          <w:b/>
          <w:sz w:val="25"/>
          <w:szCs w:val="25"/>
          <w:lang w:val="kk-KZ"/>
        </w:rPr>
        <w:tab/>
      </w:r>
      <w:r w:rsidR="00421038">
        <w:rPr>
          <w:rFonts w:ascii="Times New Roman" w:hAnsi="Times New Roman" w:cs="Times New Roman"/>
          <w:b/>
          <w:sz w:val="25"/>
          <w:szCs w:val="25"/>
          <w:lang w:val="kk-KZ"/>
        </w:rPr>
        <w:t xml:space="preserve">    </w:t>
      </w:r>
      <w:r w:rsidR="00DF7C8C">
        <w:rPr>
          <w:rFonts w:ascii="Times New Roman" w:hAnsi="Times New Roman" w:cs="Times New Roman"/>
          <w:b/>
          <w:sz w:val="25"/>
          <w:szCs w:val="25"/>
          <w:lang w:val="kk-KZ"/>
        </w:rPr>
        <w:t xml:space="preserve">                                       </w:t>
      </w:r>
      <w:r>
        <w:rPr>
          <w:rFonts w:ascii="Times New Roman" w:hAnsi="Times New Roman" w:cs="Times New Roman"/>
          <w:b/>
          <w:sz w:val="25"/>
          <w:szCs w:val="25"/>
          <w:lang w:val="kk-KZ"/>
        </w:rPr>
        <w:t xml:space="preserve">               </w:t>
      </w:r>
      <w:r w:rsidR="00421038">
        <w:rPr>
          <w:rFonts w:ascii="Times New Roman" w:hAnsi="Times New Roman" w:cs="Times New Roman"/>
          <w:b/>
          <w:sz w:val="25"/>
          <w:szCs w:val="25"/>
          <w:lang w:val="kk-KZ"/>
        </w:rPr>
        <w:t xml:space="preserve"> С.С. Шахметов</w:t>
      </w:r>
    </w:p>
    <w:sectPr w:rsidR="00BA44D1" w:rsidRPr="00DF7C8C" w:rsidSect="001F0BBA">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1">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2">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3">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4">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5">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6">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7">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lvl w:ilvl="8">
      <w:start w:val="1"/>
      <w:numFmt w:val="decimal"/>
      <w:lvlText w:val="%1."/>
      <w:lvlJc w:val="left"/>
      <w:rPr>
        <w:rFonts w:ascii="Sylfaen" w:hAnsi="Sylfaen" w:cs="Sylfaen"/>
        <w:b w:val="0"/>
        <w:bCs w:val="0"/>
        <w:i w:val="0"/>
        <w:iCs w:val="0"/>
        <w:smallCaps w:val="0"/>
        <w:strike w:val="0"/>
        <w:color w:val="000000"/>
        <w:spacing w:val="0"/>
        <w:w w:val="100"/>
        <w:position w:val="0"/>
        <w:sz w:val="11"/>
        <w:szCs w:val="11"/>
        <w:u w:val="none"/>
      </w:rPr>
    </w:lvl>
  </w:abstractNum>
  <w:abstractNum w:abstractNumId="1" w15:restartNumberingAfterBreak="0">
    <w:nsid w:val="13C80BD4"/>
    <w:multiLevelType w:val="hybridMultilevel"/>
    <w:tmpl w:val="F9327D6C"/>
    <w:lvl w:ilvl="0" w:tplc="CB5625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A1ABB"/>
    <w:multiLevelType w:val="hybridMultilevel"/>
    <w:tmpl w:val="C9507E54"/>
    <w:lvl w:ilvl="0" w:tplc="BE54430C">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5B7831"/>
    <w:multiLevelType w:val="hybridMultilevel"/>
    <w:tmpl w:val="ED0801B8"/>
    <w:lvl w:ilvl="0" w:tplc="0419000F">
      <w:start w:val="1"/>
      <w:numFmt w:val="decimal"/>
      <w:lvlText w:val="%1."/>
      <w:lvlJc w:val="left"/>
      <w:pPr>
        <w:ind w:left="1353"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4" w15:restartNumberingAfterBreak="0">
    <w:nsid w:val="34770144"/>
    <w:multiLevelType w:val="hybridMultilevel"/>
    <w:tmpl w:val="B8E257FA"/>
    <w:lvl w:ilvl="0" w:tplc="337A18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D751D7"/>
    <w:multiLevelType w:val="hybridMultilevel"/>
    <w:tmpl w:val="5B2E7706"/>
    <w:lvl w:ilvl="0" w:tplc="3A8455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A2E3331"/>
    <w:multiLevelType w:val="hybridMultilevel"/>
    <w:tmpl w:val="E8EC46F8"/>
    <w:lvl w:ilvl="0" w:tplc="971C8AF2">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0"/>
  </w:num>
  <w:num w:numId="4">
    <w:abstractNumId w:val="2"/>
  </w:num>
  <w:num w:numId="5">
    <w:abstractNumId w:val="5"/>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B7A2D"/>
    <w:rsid w:val="00006439"/>
    <w:rsid w:val="00007206"/>
    <w:rsid w:val="00030F46"/>
    <w:rsid w:val="000373B7"/>
    <w:rsid w:val="00042265"/>
    <w:rsid w:val="00050972"/>
    <w:rsid w:val="00067D91"/>
    <w:rsid w:val="0007017C"/>
    <w:rsid w:val="00086AA2"/>
    <w:rsid w:val="000C2C9A"/>
    <w:rsid w:val="000F283C"/>
    <w:rsid w:val="000F7781"/>
    <w:rsid w:val="00112ACC"/>
    <w:rsid w:val="0012134C"/>
    <w:rsid w:val="00146575"/>
    <w:rsid w:val="001635E0"/>
    <w:rsid w:val="00163EF5"/>
    <w:rsid w:val="00186AB5"/>
    <w:rsid w:val="0018740A"/>
    <w:rsid w:val="001964DA"/>
    <w:rsid w:val="001A31E6"/>
    <w:rsid w:val="001C6A7C"/>
    <w:rsid w:val="001D3DD6"/>
    <w:rsid w:val="001D5A6B"/>
    <w:rsid w:val="001F0BBA"/>
    <w:rsid w:val="001F3802"/>
    <w:rsid w:val="00226525"/>
    <w:rsid w:val="00230F4C"/>
    <w:rsid w:val="00232FBE"/>
    <w:rsid w:val="00235FDB"/>
    <w:rsid w:val="002425D5"/>
    <w:rsid w:val="00251EC7"/>
    <w:rsid w:val="00275D00"/>
    <w:rsid w:val="00277C98"/>
    <w:rsid w:val="002868BF"/>
    <w:rsid w:val="002912F0"/>
    <w:rsid w:val="0029701E"/>
    <w:rsid w:val="002B7A2D"/>
    <w:rsid w:val="002B7A5D"/>
    <w:rsid w:val="002D641E"/>
    <w:rsid w:val="002E03F1"/>
    <w:rsid w:val="00307BE7"/>
    <w:rsid w:val="0032308D"/>
    <w:rsid w:val="00325AC4"/>
    <w:rsid w:val="00336A29"/>
    <w:rsid w:val="00344366"/>
    <w:rsid w:val="00354215"/>
    <w:rsid w:val="003733FF"/>
    <w:rsid w:val="003746D3"/>
    <w:rsid w:val="00375B8B"/>
    <w:rsid w:val="00375EAA"/>
    <w:rsid w:val="003B263B"/>
    <w:rsid w:val="003C184E"/>
    <w:rsid w:val="003E3349"/>
    <w:rsid w:val="003F7AB5"/>
    <w:rsid w:val="00407A14"/>
    <w:rsid w:val="00410CED"/>
    <w:rsid w:val="00421038"/>
    <w:rsid w:val="004250B7"/>
    <w:rsid w:val="0045135E"/>
    <w:rsid w:val="00452C81"/>
    <w:rsid w:val="004706AA"/>
    <w:rsid w:val="004A3400"/>
    <w:rsid w:val="004B5655"/>
    <w:rsid w:val="004E4D1A"/>
    <w:rsid w:val="004E7520"/>
    <w:rsid w:val="00525671"/>
    <w:rsid w:val="00531640"/>
    <w:rsid w:val="0054467E"/>
    <w:rsid w:val="00561A9F"/>
    <w:rsid w:val="0057603A"/>
    <w:rsid w:val="0058243D"/>
    <w:rsid w:val="0059247E"/>
    <w:rsid w:val="005935F3"/>
    <w:rsid w:val="00596BDE"/>
    <w:rsid w:val="005A25AA"/>
    <w:rsid w:val="005D3DEC"/>
    <w:rsid w:val="005E25F8"/>
    <w:rsid w:val="005E27BC"/>
    <w:rsid w:val="00617055"/>
    <w:rsid w:val="006171F6"/>
    <w:rsid w:val="00617D37"/>
    <w:rsid w:val="0063587A"/>
    <w:rsid w:val="00640AC1"/>
    <w:rsid w:val="0064297C"/>
    <w:rsid w:val="00654B47"/>
    <w:rsid w:val="00667DEB"/>
    <w:rsid w:val="0067235F"/>
    <w:rsid w:val="006801F1"/>
    <w:rsid w:val="006C47A6"/>
    <w:rsid w:val="006D7A97"/>
    <w:rsid w:val="006F1040"/>
    <w:rsid w:val="006F1677"/>
    <w:rsid w:val="00710310"/>
    <w:rsid w:val="00731110"/>
    <w:rsid w:val="00736A2D"/>
    <w:rsid w:val="00740BD3"/>
    <w:rsid w:val="007448F4"/>
    <w:rsid w:val="007477D4"/>
    <w:rsid w:val="0075267C"/>
    <w:rsid w:val="00755E27"/>
    <w:rsid w:val="007612B5"/>
    <w:rsid w:val="007679C8"/>
    <w:rsid w:val="00781BDE"/>
    <w:rsid w:val="007D46F0"/>
    <w:rsid w:val="007D7134"/>
    <w:rsid w:val="008005AA"/>
    <w:rsid w:val="00836C5B"/>
    <w:rsid w:val="00842DA4"/>
    <w:rsid w:val="00850D60"/>
    <w:rsid w:val="00856ED2"/>
    <w:rsid w:val="00866460"/>
    <w:rsid w:val="00867631"/>
    <w:rsid w:val="008B39C7"/>
    <w:rsid w:val="008B486B"/>
    <w:rsid w:val="008D28F1"/>
    <w:rsid w:val="008F44B4"/>
    <w:rsid w:val="008F557C"/>
    <w:rsid w:val="00911BEB"/>
    <w:rsid w:val="00932D27"/>
    <w:rsid w:val="00935032"/>
    <w:rsid w:val="00937F17"/>
    <w:rsid w:val="0096095B"/>
    <w:rsid w:val="009D183B"/>
    <w:rsid w:val="009E1B34"/>
    <w:rsid w:val="009E473D"/>
    <w:rsid w:val="009E5BF7"/>
    <w:rsid w:val="009E79AE"/>
    <w:rsid w:val="00A26809"/>
    <w:rsid w:val="00A371C4"/>
    <w:rsid w:val="00A37453"/>
    <w:rsid w:val="00A46220"/>
    <w:rsid w:val="00A54A45"/>
    <w:rsid w:val="00A55DD0"/>
    <w:rsid w:val="00A601E0"/>
    <w:rsid w:val="00A7073D"/>
    <w:rsid w:val="00A94A90"/>
    <w:rsid w:val="00AB2413"/>
    <w:rsid w:val="00AC2A5F"/>
    <w:rsid w:val="00AD28E9"/>
    <w:rsid w:val="00AE0AFC"/>
    <w:rsid w:val="00B0014D"/>
    <w:rsid w:val="00B178A7"/>
    <w:rsid w:val="00B52335"/>
    <w:rsid w:val="00B568DE"/>
    <w:rsid w:val="00B61124"/>
    <w:rsid w:val="00B640A6"/>
    <w:rsid w:val="00B65606"/>
    <w:rsid w:val="00BA44D1"/>
    <w:rsid w:val="00BC0F19"/>
    <w:rsid w:val="00BF6B3F"/>
    <w:rsid w:val="00C01C5E"/>
    <w:rsid w:val="00C3477B"/>
    <w:rsid w:val="00C376EB"/>
    <w:rsid w:val="00C66528"/>
    <w:rsid w:val="00C66F3C"/>
    <w:rsid w:val="00C75965"/>
    <w:rsid w:val="00C86C3F"/>
    <w:rsid w:val="00CA307B"/>
    <w:rsid w:val="00CB639E"/>
    <w:rsid w:val="00CC47B4"/>
    <w:rsid w:val="00CE3834"/>
    <w:rsid w:val="00CE5616"/>
    <w:rsid w:val="00CE6D68"/>
    <w:rsid w:val="00CE764D"/>
    <w:rsid w:val="00CF2C70"/>
    <w:rsid w:val="00CF2FF3"/>
    <w:rsid w:val="00CF71A6"/>
    <w:rsid w:val="00D173A0"/>
    <w:rsid w:val="00D24552"/>
    <w:rsid w:val="00D314CD"/>
    <w:rsid w:val="00D325DC"/>
    <w:rsid w:val="00D4265F"/>
    <w:rsid w:val="00D51973"/>
    <w:rsid w:val="00D7683B"/>
    <w:rsid w:val="00D83E75"/>
    <w:rsid w:val="00D84CFC"/>
    <w:rsid w:val="00D95D39"/>
    <w:rsid w:val="00DA2F80"/>
    <w:rsid w:val="00DC5958"/>
    <w:rsid w:val="00DF02B6"/>
    <w:rsid w:val="00DF7C8C"/>
    <w:rsid w:val="00E235D3"/>
    <w:rsid w:val="00E43FD3"/>
    <w:rsid w:val="00E46143"/>
    <w:rsid w:val="00E54CD6"/>
    <w:rsid w:val="00E77CF5"/>
    <w:rsid w:val="00EA1AEF"/>
    <w:rsid w:val="00EB4A56"/>
    <w:rsid w:val="00EC10A9"/>
    <w:rsid w:val="00ED7EE4"/>
    <w:rsid w:val="00EF7ED3"/>
    <w:rsid w:val="00F10FB7"/>
    <w:rsid w:val="00F27D71"/>
    <w:rsid w:val="00F46627"/>
    <w:rsid w:val="00F51D4E"/>
    <w:rsid w:val="00F61E47"/>
    <w:rsid w:val="00F64BE0"/>
    <w:rsid w:val="00F7502B"/>
    <w:rsid w:val="00FD109E"/>
    <w:rsid w:val="00FE5C94"/>
    <w:rsid w:val="00FF1BF0"/>
    <w:rsid w:val="00FF7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632D9-ADF5-492F-BEA7-3CDD38C94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C70"/>
    <w:pPr>
      <w:spacing w:after="200" w:line="276" w:lineRule="auto"/>
    </w:pPr>
  </w:style>
  <w:style w:type="paragraph" w:styleId="3">
    <w:name w:val="heading 3"/>
    <w:basedOn w:val="a"/>
    <w:link w:val="30"/>
    <w:uiPriority w:val="9"/>
    <w:qFormat/>
    <w:rsid w:val="00CF2C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F2C70"/>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nhideWhenUsed/>
    <w:qFormat/>
    <w:rsid w:val="00CF2C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locked/>
    <w:rsid w:val="00CF2C70"/>
    <w:rPr>
      <w:rFonts w:ascii="Times New Roman" w:eastAsia="Times New Roman" w:hAnsi="Times New Roman" w:cs="Times New Roman"/>
      <w:sz w:val="24"/>
      <w:szCs w:val="24"/>
      <w:lang w:eastAsia="ru-RU"/>
    </w:rPr>
  </w:style>
  <w:style w:type="paragraph" w:styleId="a5">
    <w:name w:val="List Paragraph"/>
    <w:basedOn w:val="a"/>
    <w:uiPriority w:val="34"/>
    <w:qFormat/>
    <w:rsid w:val="00CF2C70"/>
    <w:pPr>
      <w:ind w:left="720"/>
      <w:contextualSpacing/>
    </w:pPr>
  </w:style>
  <w:style w:type="paragraph" w:styleId="a6">
    <w:name w:val="Balloon Text"/>
    <w:basedOn w:val="a"/>
    <w:link w:val="a7"/>
    <w:uiPriority w:val="99"/>
    <w:semiHidden/>
    <w:unhideWhenUsed/>
    <w:rsid w:val="001964DA"/>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964DA"/>
    <w:rPr>
      <w:rFonts w:ascii="Segoe UI" w:hAnsi="Segoe UI" w:cs="Segoe UI"/>
      <w:sz w:val="18"/>
      <w:szCs w:val="18"/>
    </w:rPr>
  </w:style>
  <w:style w:type="table" w:styleId="a8">
    <w:name w:val="Table Grid"/>
    <w:basedOn w:val="a1"/>
    <w:uiPriority w:val="39"/>
    <w:rsid w:val="005D3D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731110"/>
    <w:rPr>
      <w:color w:val="0000FF"/>
      <w:u w:val="single"/>
    </w:rPr>
  </w:style>
  <w:style w:type="paragraph" w:styleId="HTML">
    <w:name w:val="HTML Preformatted"/>
    <w:basedOn w:val="a"/>
    <w:link w:val="HTML0"/>
    <w:uiPriority w:val="99"/>
    <w:unhideWhenUsed/>
    <w:rsid w:val="006D7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D7A97"/>
    <w:rPr>
      <w:rFonts w:ascii="Courier New" w:eastAsia="Times New Roman" w:hAnsi="Courier New" w:cs="Courier New"/>
      <w:sz w:val="20"/>
      <w:szCs w:val="20"/>
      <w:lang w:eastAsia="ru-RU"/>
    </w:rPr>
  </w:style>
  <w:style w:type="character" w:customStyle="1" w:styleId="translation-word">
    <w:name w:val="translation-word"/>
    <w:basedOn w:val="a0"/>
    <w:rsid w:val="006D7A97"/>
  </w:style>
  <w:style w:type="paragraph" w:styleId="aa">
    <w:name w:val="No Spacing"/>
    <w:uiPriority w:val="1"/>
    <w:qFormat/>
    <w:rsid w:val="00C66528"/>
    <w:pPr>
      <w:spacing w:after="0" w:line="240" w:lineRule="auto"/>
    </w:pPr>
    <w:rPr>
      <w:rFonts w:ascii="Calibri" w:eastAsia="Calibri" w:hAnsi="Calibri" w:cs="Times New Roman"/>
    </w:rPr>
  </w:style>
  <w:style w:type="character" w:customStyle="1" w:styleId="ab">
    <w:name w:val="Другое_"/>
    <w:basedOn w:val="a0"/>
    <w:link w:val="ac"/>
    <w:rsid w:val="00C66528"/>
    <w:rPr>
      <w:rFonts w:ascii="Times New Roman" w:eastAsia="Times New Roman" w:hAnsi="Times New Roman" w:cs="Times New Roman"/>
      <w:sz w:val="18"/>
      <w:szCs w:val="18"/>
    </w:rPr>
  </w:style>
  <w:style w:type="paragraph" w:customStyle="1" w:styleId="ac">
    <w:name w:val="Другое"/>
    <w:basedOn w:val="a"/>
    <w:link w:val="ab"/>
    <w:rsid w:val="00C66528"/>
    <w:pPr>
      <w:widowControl w:val="0"/>
      <w:spacing w:after="0" w:line="240" w:lineRule="auto"/>
      <w:jc w:val="center"/>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384">
      <w:bodyDiv w:val="1"/>
      <w:marLeft w:val="0"/>
      <w:marRight w:val="0"/>
      <w:marTop w:val="0"/>
      <w:marBottom w:val="0"/>
      <w:divBdr>
        <w:top w:val="none" w:sz="0" w:space="0" w:color="auto"/>
        <w:left w:val="none" w:sz="0" w:space="0" w:color="auto"/>
        <w:bottom w:val="none" w:sz="0" w:space="0" w:color="auto"/>
        <w:right w:val="none" w:sz="0" w:space="0" w:color="auto"/>
      </w:divBdr>
    </w:div>
    <w:div w:id="13501518">
      <w:bodyDiv w:val="1"/>
      <w:marLeft w:val="0"/>
      <w:marRight w:val="0"/>
      <w:marTop w:val="0"/>
      <w:marBottom w:val="0"/>
      <w:divBdr>
        <w:top w:val="none" w:sz="0" w:space="0" w:color="auto"/>
        <w:left w:val="none" w:sz="0" w:space="0" w:color="auto"/>
        <w:bottom w:val="none" w:sz="0" w:space="0" w:color="auto"/>
        <w:right w:val="none" w:sz="0" w:space="0" w:color="auto"/>
      </w:divBdr>
    </w:div>
    <w:div w:id="51657147">
      <w:bodyDiv w:val="1"/>
      <w:marLeft w:val="0"/>
      <w:marRight w:val="0"/>
      <w:marTop w:val="0"/>
      <w:marBottom w:val="0"/>
      <w:divBdr>
        <w:top w:val="none" w:sz="0" w:space="0" w:color="auto"/>
        <w:left w:val="none" w:sz="0" w:space="0" w:color="auto"/>
        <w:bottom w:val="none" w:sz="0" w:space="0" w:color="auto"/>
        <w:right w:val="none" w:sz="0" w:space="0" w:color="auto"/>
      </w:divBdr>
    </w:div>
    <w:div w:id="55014309">
      <w:bodyDiv w:val="1"/>
      <w:marLeft w:val="0"/>
      <w:marRight w:val="0"/>
      <w:marTop w:val="0"/>
      <w:marBottom w:val="0"/>
      <w:divBdr>
        <w:top w:val="none" w:sz="0" w:space="0" w:color="auto"/>
        <w:left w:val="none" w:sz="0" w:space="0" w:color="auto"/>
        <w:bottom w:val="none" w:sz="0" w:space="0" w:color="auto"/>
        <w:right w:val="none" w:sz="0" w:space="0" w:color="auto"/>
      </w:divBdr>
    </w:div>
    <w:div w:id="57292405">
      <w:bodyDiv w:val="1"/>
      <w:marLeft w:val="0"/>
      <w:marRight w:val="0"/>
      <w:marTop w:val="0"/>
      <w:marBottom w:val="0"/>
      <w:divBdr>
        <w:top w:val="none" w:sz="0" w:space="0" w:color="auto"/>
        <w:left w:val="none" w:sz="0" w:space="0" w:color="auto"/>
        <w:bottom w:val="none" w:sz="0" w:space="0" w:color="auto"/>
        <w:right w:val="none" w:sz="0" w:space="0" w:color="auto"/>
      </w:divBdr>
    </w:div>
    <w:div w:id="66920491">
      <w:bodyDiv w:val="1"/>
      <w:marLeft w:val="0"/>
      <w:marRight w:val="0"/>
      <w:marTop w:val="0"/>
      <w:marBottom w:val="0"/>
      <w:divBdr>
        <w:top w:val="none" w:sz="0" w:space="0" w:color="auto"/>
        <w:left w:val="none" w:sz="0" w:space="0" w:color="auto"/>
        <w:bottom w:val="none" w:sz="0" w:space="0" w:color="auto"/>
        <w:right w:val="none" w:sz="0" w:space="0" w:color="auto"/>
      </w:divBdr>
    </w:div>
    <w:div w:id="71394548">
      <w:bodyDiv w:val="1"/>
      <w:marLeft w:val="0"/>
      <w:marRight w:val="0"/>
      <w:marTop w:val="0"/>
      <w:marBottom w:val="0"/>
      <w:divBdr>
        <w:top w:val="none" w:sz="0" w:space="0" w:color="auto"/>
        <w:left w:val="none" w:sz="0" w:space="0" w:color="auto"/>
        <w:bottom w:val="none" w:sz="0" w:space="0" w:color="auto"/>
        <w:right w:val="none" w:sz="0" w:space="0" w:color="auto"/>
      </w:divBdr>
    </w:div>
    <w:div w:id="81420029">
      <w:bodyDiv w:val="1"/>
      <w:marLeft w:val="0"/>
      <w:marRight w:val="0"/>
      <w:marTop w:val="0"/>
      <w:marBottom w:val="0"/>
      <w:divBdr>
        <w:top w:val="none" w:sz="0" w:space="0" w:color="auto"/>
        <w:left w:val="none" w:sz="0" w:space="0" w:color="auto"/>
        <w:bottom w:val="none" w:sz="0" w:space="0" w:color="auto"/>
        <w:right w:val="none" w:sz="0" w:space="0" w:color="auto"/>
      </w:divBdr>
    </w:div>
    <w:div w:id="86120115">
      <w:bodyDiv w:val="1"/>
      <w:marLeft w:val="0"/>
      <w:marRight w:val="0"/>
      <w:marTop w:val="0"/>
      <w:marBottom w:val="0"/>
      <w:divBdr>
        <w:top w:val="none" w:sz="0" w:space="0" w:color="auto"/>
        <w:left w:val="none" w:sz="0" w:space="0" w:color="auto"/>
        <w:bottom w:val="none" w:sz="0" w:space="0" w:color="auto"/>
        <w:right w:val="none" w:sz="0" w:space="0" w:color="auto"/>
      </w:divBdr>
    </w:div>
    <w:div w:id="101807107">
      <w:bodyDiv w:val="1"/>
      <w:marLeft w:val="0"/>
      <w:marRight w:val="0"/>
      <w:marTop w:val="0"/>
      <w:marBottom w:val="0"/>
      <w:divBdr>
        <w:top w:val="none" w:sz="0" w:space="0" w:color="auto"/>
        <w:left w:val="none" w:sz="0" w:space="0" w:color="auto"/>
        <w:bottom w:val="none" w:sz="0" w:space="0" w:color="auto"/>
        <w:right w:val="none" w:sz="0" w:space="0" w:color="auto"/>
      </w:divBdr>
    </w:div>
    <w:div w:id="146288155">
      <w:bodyDiv w:val="1"/>
      <w:marLeft w:val="0"/>
      <w:marRight w:val="0"/>
      <w:marTop w:val="0"/>
      <w:marBottom w:val="0"/>
      <w:divBdr>
        <w:top w:val="none" w:sz="0" w:space="0" w:color="auto"/>
        <w:left w:val="none" w:sz="0" w:space="0" w:color="auto"/>
        <w:bottom w:val="none" w:sz="0" w:space="0" w:color="auto"/>
        <w:right w:val="none" w:sz="0" w:space="0" w:color="auto"/>
      </w:divBdr>
    </w:div>
    <w:div w:id="148178810">
      <w:bodyDiv w:val="1"/>
      <w:marLeft w:val="0"/>
      <w:marRight w:val="0"/>
      <w:marTop w:val="0"/>
      <w:marBottom w:val="0"/>
      <w:divBdr>
        <w:top w:val="none" w:sz="0" w:space="0" w:color="auto"/>
        <w:left w:val="none" w:sz="0" w:space="0" w:color="auto"/>
        <w:bottom w:val="none" w:sz="0" w:space="0" w:color="auto"/>
        <w:right w:val="none" w:sz="0" w:space="0" w:color="auto"/>
      </w:divBdr>
    </w:div>
    <w:div w:id="153187454">
      <w:bodyDiv w:val="1"/>
      <w:marLeft w:val="0"/>
      <w:marRight w:val="0"/>
      <w:marTop w:val="0"/>
      <w:marBottom w:val="0"/>
      <w:divBdr>
        <w:top w:val="none" w:sz="0" w:space="0" w:color="auto"/>
        <w:left w:val="none" w:sz="0" w:space="0" w:color="auto"/>
        <w:bottom w:val="none" w:sz="0" w:space="0" w:color="auto"/>
        <w:right w:val="none" w:sz="0" w:space="0" w:color="auto"/>
      </w:divBdr>
    </w:div>
    <w:div w:id="154612582">
      <w:bodyDiv w:val="1"/>
      <w:marLeft w:val="0"/>
      <w:marRight w:val="0"/>
      <w:marTop w:val="0"/>
      <w:marBottom w:val="0"/>
      <w:divBdr>
        <w:top w:val="none" w:sz="0" w:space="0" w:color="auto"/>
        <w:left w:val="none" w:sz="0" w:space="0" w:color="auto"/>
        <w:bottom w:val="none" w:sz="0" w:space="0" w:color="auto"/>
        <w:right w:val="none" w:sz="0" w:space="0" w:color="auto"/>
      </w:divBdr>
    </w:div>
    <w:div w:id="166599402">
      <w:bodyDiv w:val="1"/>
      <w:marLeft w:val="0"/>
      <w:marRight w:val="0"/>
      <w:marTop w:val="0"/>
      <w:marBottom w:val="0"/>
      <w:divBdr>
        <w:top w:val="none" w:sz="0" w:space="0" w:color="auto"/>
        <w:left w:val="none" w:sz="0" w:space="0" w:color="auto"/>
        <w:bottom w:val="none" w:sz="0" w:space="0" w:color="auto"/>
        <w:right w:val="none" w:sz="0" w:space="0" w:color="auto"/>
      </w:divBdr>
    </w:div>
    <w:div w:id="183907726">
      <w:bodyDiv w:val="1"/>
      <w:marLeft w:val="0"/>
      <w:marRight w:val="0"/>
      <w:marTop w:val="0"/>
      <w:marBottom w:val="0"/>
      <w:divBdr>
        <w:top w:val="none" w:sz="0" w:space="0" w:color="auto"/>
        <w:left w:val="none" w:sz="0" w:space="0" w:color="auto"/>
        <w:bottom w:val="none" w:sz="0" w:space="0" w:color="auto"/>
        <w:right w:val="none" w:sz="0" w:space="0" w:color="auto"/>
      </w:divBdr>
    </w:div>
    <w:div w:id="185994772">
      <w:bodyDiv w:val="1"/>
      <w:marLeft w:val="0"/>
      <w:marRight w:val="0"/>
      <w:marTop w:val="0"/>
      <w:marBottom w:val="0"/>
      <w:divBdr>
        <w:top w:val="none" w:sz="0" w:space="0" w:color="auto"/>
        <w:left w:val="none" w:sz="0" w:space="0" w:color="auto"/>
        <w:bottom w:val="none" w:sz="0" w:space="0" w:color="auto"/>
        <w:right w:val="none" w:sz="0" w:space="0" w:color="auto"/>
      </w:divBdr>
    </w:div>
    <w:div w:id="186143371">
      <w:bodyDiv w:val="1"/>
      <w:marLeft w:val="0"/>
      <w:marRight w:val="0"/>
      <w:marTop w:val="0"/>
      <w:marBottom w:val="0"/>
      <w:divBdr>
        <w:top w:val="none" w:sz="0" w:space="0" w:color="auto"/>
        <w:left w:val="none" w:sz="0" w:space="0" w:color="auto"/>
        <w:bottom w:val="none" w:sz="0" w:space="0" w:color="auto"/>
        <w:right w:val="none" w:sz="0" w:space="0" w:color="auto"/>
      </w:divBdr>
    </w:div>
    <w:div w:id="189495341">
      <w:bodyDiv w:val="1"/>
      <w:marLeft w:val="0"/>
      <w:marRight w:val="0"/>
      <w:marTop w:val="0"/>
      <w:marBottom w:val="0"/>
      <w:divBdr>
        <w:top w:val="none" w:sz="0" w:space="0" w:color="auto"/>
        <w:left w:val="none" w:sz="0" w:space="0" w:color="auto"/>
        <w:bottom w:val="none" w:sz="0" w:space="0" w:color="auto"/>
        <w:right w:val="none" w:sz="0" w:space="0" w:color="auto"/>
      </w:divBdr>
    </w:div>
    <w:div w:id="199166129">
      <w:bodyDiv w:val="1"/>
      <w:marLeft w:val="0"/>
      <w:marRight w:val="0"/>
      <w:marTop w:val="0"/>
      <w:marBottom w:val="0"/>
      <w:divBdr>
        <w:top w:val="none" w:sz="0" w:space="0" w:color="auto"/>
        <w:left w:val="none" w:sz="0" w:space="0" w:color="auto"/>
        <w:bottom w:val="none" w:sz="0" w:space="0" w:color="auto"/>
        <w:right w:val="none" w:sz="0" w:space="0" w:color="auto"/>
      </w:divBdr>
    </w:div>
    <w:div w:id="217979511">
      <w:bodyDiv w:val="1"/>
      <w:marLeft w:val="0"/>
      <w:marRight w:val="0"/>
      <w:marTop w:val="0"/>
      <w:marBottom w:val="0"/>
      <w:divBdr>
        <w:top w:val="none" w:sz="0" w:space="0" w:color="auto"/>
        <w:left w:val="none" w:sz="0" w:space="0" w:color="auto"/>
        <w:bottom w:val="none" w:sz="0" w:space="0" w:color="auto"/>
        <w:right w:val="none" w:sz="0" w:space="0" w:color="auto"/>
      </w:divBdr>
    </w:div>
    <w:div w:id="220025761">
      <w:bodyDiv w:val="1"/>
      <w:marLeft w:val="0"/>
      <w:marRight w:val="0"/>
      <w:marTop w:val="0"/>
      <w:marBottom w:val="0"/>
      <w:divBdr>
        <w:top w:val="none" w:sz="0" w:space="0" w:color="auto"/>
        <w:left w:val="none" w:sz="0" w:space="0" w:color="auto"/>
        <w:bottom w:val="none" w:sz="0" w:space="0" w:color="auto"/>
        <w:right w:val="none" w:sz="0" w:space="0" w:color="auto"/>
      </w:divBdr>
    </w:div>
    <w:div w:id="220823501">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
    <w:div w:id="226652793">
      <w:bodyDiv w:val="1"/>
      <w:marLeft w:val="0"/>
      <w:marRight w:val="0"/>
      <w:marTop w:val="0"/>
      <w:marBottom w:val="0"/>
      <w:divBdr>
        <w:top w:val="none" w:sz="0" w:space="0" w:color="auto"/>
        <w:left w:val="none" w:sz="0" w:space="0" w:color="auto"/>
        <w:bottom w:val="none" w:sz="0" w:space="0" w:color="auto"/>
        <w:right w:val="none" w:sz="0" w:space="0" w:color="auto"/>
      </w:divBdr>
    </w:div>
    <w:div w:id="231430160">
      <w:bodyDiv w:val="1"/>
      <w:marLeft w:val="0"/>
      <w:marRight w:val="0"/>
      <w:marTop w:val="0"/>
      <w:marBottom w:val="0"/>
      <w:divBdr>
        <w:top w:val="none" w:sz="0" w:space="0" w:color="auto"/>
        <w:left w:val="none" w:sz="0" w:space="0" w:color="auto"/>
        <w:bottom w:val="none" w:sz="0" w:space="0" w:color="auto"/>
        <w:right w:val="none" w:sz="0" w:space="0" w:color="auto"/>
      </w:divBdr>
    </w:div>
    <w:div w:id="232201934">
      <w:bodyDiv w:val="1"/>
      <w:marLeft w:val="0"/>
      <w:marRight w:val="0"/>
      <w:marTop w:val="0"/>
      <w:marBottom w:val="0"/>
      <w:divBdr>
        <w:top w:val="none" w:sz="0" w:space="0" w:color="auto"/>
        <w:left w:val="none" w:sz="0" w:space="0" w:color="auto"/>
        <w:bottom w:val="none" w:sz="0" w:space="0" w:color="auto"/>
        <w:right w:val="none" w:sz="0" w:space="0" w:color="auto"/>
      </w:divBdr>
    </w:div>
    <w:div w:id="248316795">
      <w:bodyDiv w:val="1"/>
      <w:marLeft w:val="0"/>
      <w:marRight w:val="0"/>
      <w:marTop w:val="0"/>
      <w:marBottom w:val="0"/>
      <w:divBdr>
        <w:top w:val="none" w:sz="0" w:space="0" w:color="auto"/>
        <w:left w:val="none" w:sz="0" w:space="0" w:color="auto"/>
        <w:bottom w:val="none" w:sz="0" w:space="0" w:color="auto"/>
        <w:right w:val="none" w:sz="0" w:space="0" w:color="auto"/>
      </w:divBdr>
    </w:div>
    <w:div w:id="279067007">
      <w:bodyDiv w:val="1"/>
      <w:marLeft w:val="0"/>
      <w:marRight w:val="0"/>
      <w:marTop w:val="0"/>
      <w:marBottom w:val="0"/>
      <w:divBdr>
        <w:top w:val="none" w:sz="0" w:space="0" w:color="auto"/>
        <w:left w:val="none" w:sz="0" w:space="0" w:color="auto"/>
        <w:bottom w:val="none" w:sz="0" w:space="0" w:color="auto"/>
        <w:right w:val="none" w:sz="0" w:space="0" w:color="auto"/>
      </w:divBdr>
    </w:div>
    <w:div w:id="305404514">
      <w:bodyDiv w:val="1"/>
      <w:marLeft w:val="0"/>
      <w:marRight w:val="0"/>
      <w:marTop w:val="0"/>
      <w:marBottom w:val="0"/>
      <w:divBdr>
        <w:top w:val="none" w:sz="0" w:space="0" w:color="auto"/>
        <w:left w:val="none" w:sz="0" w:space="0" w:color="auto"/>
        <w:bottom w:val="none" w:sz="0" w:space="0" w:color="auto"/>
        <w:right w:val="none" w:sz="0" w:space="0" w:color="auto"/>
      </w:divBdr>
    </w:div>
    <w:div w:id="315230088">
      <w:bodyDiv w:val="1"/>
      <w:marLeft w:val="0"/>
      <w:marRight w:val="0"/>
      <w:marTop w:val="0"/>
      <w:marBottom w:val="0"/>
      <w:divBdr>
        <w:top w:val="none" w:sz="0" w:space="0" w:color="auto"/>
        <w:left w:val="none" w:sz="0" w:space="0" w:color="auto"/>
        <w:bottom w:val="none" w:sz="0" w:space="0" w:color="auto"/>
        <w:right w:val="none" w:sz="0" w:space="0" w:color="auto"/>
      </w:divBdr>
    </w:div>
    <w:div w:id="328025056">
      <w:bodyDiv w:val="1"/>
      <w:marLeft w:val="0"/>
      <w:marRight w:val="0"/>
      <w:marTop w:val="0"/>
      <w:marBottom w:val="0"/>
      <w:divBdr>
        <w:top w:val="none" w:sz="0" w:space="0" w:color="auto"/>
        <w:left w:val="none" w:sz="0" w:space="0" w:color="auto"/>
        <w:bottom w:val="none" w:sz="0" w:space="0" w:color="auto"/>
        <w:right w:val="none" w:sz="0" w:space="0" w:color="auto"/>
      </w:divBdr>
    </w:div>
    <w:div w:id="356393517">
      <w:bodyDiv w:val="1"/>
      <w:marLeft w:val="0"/>
      <w:marRight w:val="0"/>
      <w:marTop w:val="0"/>
      <w:marBottom w:val="0"/>
      <w:divBdr>
        <w:top w:val="none" w:sz="0" w:space="0" w:color="auto"/>
        <w:left w:val="none" w:sz="0" w:space="0" w:color="auto"/>
        <w:bottom w:val="none" w:sz="0" w:space="0" w:color="auto"/>
        <w:right w:val="none" w:sz="0" w:space="0" w:color="auto"/>
      </w:divBdr>
    </w:div>
    <w:div w:id="357438911">
      <w:bodyDiv w:val="1"/>
      <w:marLeft w:val="0"/>
      <w:marRight w:val="0"/>
      <w:marTop w:val="0"/>
      <w:marBottom w:val="0"/>
      <w:divBdr>
        <w:top w:val="none" w:sz="0" w:space="0" w:color="auto"/>
        <w:left w:val="none" w:sz="0" w:space="0" w:color="auto"/>
        <w:bottom w:val="none" w:sz="0" w:space="0" w:color="auto"/>
        <w:right w:val="none" w:sz="0" w:space="0" w:color="auto"/>
      </w:divBdr>
    </w:div>
    <w:div w:id="358094651">
      <w:bodyDiv w:val="1"/>
      <w:marLeft w:val="0"/>
      <w:marRight w:val="0"/>
      <w:marTop w:val="0"/>
      <w:marBottom w:val="0"/>
      <w:divBdr>
        <w:top w:val="none" w:sz="0" w:space="0" w:color="auto"/>
        <w:left w:val="none" w:sz="0" w:space="0" w:color="auto"/>
        <w:bottom w:val="none" w:sz="0" w:space="0" w:color="auto"/>
        <w:right w:val="none" w:sz="0" w:space="0" w:color="auto"/>
      </w:divBdr>
    </w:div>
    <w:div w:id="366369212">
      <w:bodyDiv w:val="1"/>
      <w:marLeft w:val="0"/>
      <w:marRight w:val="0"/>
      <w:marTop w:val="0"/>
      <w:marBottom w:val="0"/>
      <w:divBdr>
        <w:top w:val="none" w:sz="0" w:space="0" w:color="auto"/>
        <w:left w:val="none" w:sz="0" w:space="0" w:color="auto"/>
        <w:bottom w:val="none" w:sz="0" w:space="0" w:color="auto"/>
        <w:right w:val="none" w:sz="0" w:space="0" w:color="auto"/>
      </w:divBdr>
    </w:div>
    <w:div w:id="373119093">
      <w:bodyDiv w:val="1"/>
      <w:marLeft w:val="0"/>
      <w:marRight w:val="0"/>
      <w:marTop w:val="0"/>
      <w:marBottom w:val="0"/>
      <w:divBdr>
        <w:top w:val="none" w:sz="0" w:space="0" w:color="auto"/>
        <w:left w:val="none" w:sz="0" w:space="0" w:color="auto"/>
        <w:bottom w:val="none" w:sz="0" w:space="0" w:color="auto"/>
        <w:right w:val="none" w:sz="0" w:space="0" w:color="auto"/>
      </w:divBdr>
    </w:div>
    <w:div w:id="398676298">
      <w:bodyDiv w:val="1"/>
      <w:marLeft w:val="0"/>
      <w:marRight w:val="0"/>
      <w:marTop w:val="0"/>
      <w:marBottom w:val="0"/>
      <w:divBdr>
        <w:top w:val="none" w:sz="0" w:space="0" w:color="auto"/>
        <w:left w:val="none" w:sz="0" w:space="0" w:color="auto"/>
        <w:bottom w:val="none" w:sz="0" w:space="0" w:color="auto"/>
        <w:right w:val="none" w:sz="0" w:space="0" w:color="auto"/>
      </w:divBdr>
    </w:div>
    <w:div w:id="405805640">
      <w:bodyDiv w:val="1"/>
      <w:marLeft w:val="0"/>
      <w:marRight w:val="0"/>
      <w:marTop w:val="0"/>
      <w:marBottom w:val="0"/>
      <w:divBdr>
        <w:top w:val="none" w:sz="0" w:space="0" w:color="auto"/>
        <w:left w:val="none" w:sz="0" w:space="0" w:color="auto"/>
        <w:bottom w:val="none" w:sz="0" w:space="0" w:color="auto"/>
        <w:right w:val="none" w:sz="0" w:space="0" w:color="auto"/>
      </w:divBdr>
    </w:div>
    <w:div w:id="407650454">
      <w:bodyDiv w:val="1"/>
      <w:marLeft w:val="0"/>
      <w:marRight w:val="0"/>
      <w:marTop w:val="0"/>
      <w:marBottom w:val="0"/>
      <w:divBdr>
        <w:top w:val="none" w:sz="0" w:space="0" w:color="auto"/>
        <w:left w:val="none" w:sz="0" w:space="0" w:color="auto"/>
        <w:bottom w:val="none" w:sz="0" w:space="0" w:color="auto"/>
        <w:right w:val="none" w:sz="0" w:space="0" w:color="auto"/>
      </w:divBdr>
    </w:div>
    <w:div w:id="417794383">
      <w:bodyDiv w:val="1"/>
      <w:marLeft w:val="0"/>
      <w:marRight w:val="0"/>
      <w:marTop w:val="0"/>
      <w:marBottom w:val="0"/>
      <w:divBdr>
        <w:top w:val="none" w:sz="0" w:space="0" w:color="auto"/>
        <w:left w:val="none" w:sz="0" w:space="0" w:color="auto"/>
        <w:bottom w:val="none" w:sz="0" w:space="0" w:color="auto"/>
        <w:right w:val="none" w:sz="0" w:space="0" w:color="auto"/>
      </w:divBdr>
    </w:div>
    <w:div w:id="427821371">
      <w:bodyDiv w:val="1"/>
      <w:marLeft w:val="0"/>
      <w:marRight w:val="0"/>
      <w:marTop w:val="0"/>
      <w:marBottom w:val="0"/>
      <w:divBdr>
        <w:top w:val="none" w:sz="0" w:space="0" w:color="auto"/>
        <w:left w:val="none" w:sz="0" w:space="0" w:color="auto"/>
        <w:bottom w:val="none" w:sz="0" w:space="0" w:color="auto"/>
        <w:right w:val="none" w:sz="0" w:space="0" w:color="auto"/>
      </w:divBdr>
    </w:div>
    <w:div w:id="451634297">
      <w:bodyDiv w:val="1"/>
      <w:marLeft w:val="0"/>
      <w:marRight w:val="0"/>
      <w:marTop w:val="0"/>
      <w:marBottom w:val="0"/>
      <w:divBdr>
        <w:top w:val="none" w:sz="0" w:space="0" w:color="auto"/>
        <w:left w:val="none" w:sz="0" w:space="0" w:color="auto"/>
        <w:bottom w:val="none" w:sz="0" w:space="0" w:color="auto"/>
        <w:right w:val="none" w:sz="0" w:space="0" w:color="auto"/>
      </w:divBdr>
    </w:div>
    <w:div w:id="494951800">
      <w:bodyDiv w:val="1"/>
      <w:marLeft w:val="0"/>
      <w:marRight w:val="0"/>
      <w:marTop w:val="0"/>
      <w:marBottom w:val="0"/>
      <w:divBdr>
        <w:top w:val="none" w:sz="0" w:space="0" w:color="auto"/>
        <w:left w:val="none" w:sz="0" w:space="0" w:color="auto"/>
        <w:bottom w:val="none" w:sz="0" w:space="0" w:color="auto"/>
        <w:right w:val="none" w:sz="0" w:space="0" w:color="auto"/>
      </w:divBdr>
    </w:div>
    <w:div w:id="501428867">
      <w:bodyDiv w:val="1"/>
      <w:marLeft w:val="0"/>
      <w:marRight w:val="0"/>
      <w:marTop w:val="0"/>
      <w:marBottom w:val="0"/>
      <w:divBdr>
        <w:top w:val="none" w:sz="0" w:space="0" w:color="auto"/>
        <w:left w:val="none" w:sz="0" w:space="0" w:color="auto"/>
        <w:bottom w:val="none" w:sz="0" w:space="0" w:color="auto"/>
        <w:right w:val="none" w:sz="0" w:space="0" w:color="auto"/>
      </w:divBdr>
    </w:div>
    <w:div w:id="525215988">
      <w:bodyDiv w:val="1"/>
      <w:marLeft w:val="0"/>
      <w:marRight w:val="0"/>
      <w:marTop w:val="0"/>
      <w:marBottom w:val="0"/>
      <w:divBdr>
        <w:top w:val="none" w:sz="0" w:space="0" w:color="auto"/>
        <w:left w:val="none" w:sz="0" w:space="0" w:color="auto"/>
        <w:bottom w:val="none" w:sz="0" w:space="0" w:color="auto"/>
        <w:right w:val="none" w:sz="0" w:space="0" w:color="auto"/>
      </w:divBdr>
    </w:div>
    <w:div w:id="550046167">
      <w:bodyDiv w:val="1"/>
      <w:marLeft w:val="0"/>
      <w:marRight w:val="0"/>
      <w:marTop w:val="0"/>
      <w:marBottom w:val="0"/>
      <w:divBdr>
        <w:top w:val="none" w:sz="0" w:space="0" w:color="auto"/>
        <w:left w:val="none" w:sz="0" w:space="0" w:color="auto"/>
        <w:bottom w:val="none" w:sz="0" w:space="0" w:color="auto"/>
        <w:right w:val="none" w:sz="0" w:space="0" w:color="auto"/>
      </w:divBdr>
    </w:div>
    <w:div w:id="553977451">
      <w:bodyDiv w:val="1"/>
      <w:marLeft w:val="0"/>
      <w:marRight w:val="0"/>
      <w:marTop w:val="0"/>
      <w:marBottom w:val="0"/>
      <w:divBdr>
        <w:top w:val="none" w:sz="0" w:space="0" w:color="auto"/>
        <w:left w:val="none" w:sz="0" w:space="0" w:color="auto"/>
        <w:bottom w:val="none" w:sz="0" w:space="0" w:color="auto"/>
        <w:right w:val="none" w:sz="0" w:space="0" w:color="auto"/>
      </w:divBdr>
    </w:div>
    <w:div w:id="560598883">
      <w:bodyDiv w:val="1"/>
      <w:marLeft w:val="0"/>
      <w:marRight w:val="0"/>
      <w:marTop w:val="0"/>
      <w:marBottom w:val="0"/>
      <w:divBdr>
        <w:top w:val="none" w:sz="0" w:space="0" w:color="auto"/>
        <w:left w:val="none" w:sz="0" w:space="0" w:color="auto"/>
        <w:bottom w:val="none" w:sz="0" w:space="0" w:color="auto"/>
        <w:right w:val="none" w:sz="0" w:space="0" w:color="auto"/>
      </w:divBdr>
    </w:div>
    <w:div w:id="563100993">
      <w:bodyDiv w:val="1"/>
      <w:marLeft w:val="0"/>
      <w:marRight w:val="0"/>
      <w:marTop w:val="0"/>
      <w:marBottom w:val="0"/>
      <w:divBdr>
        <w:top w:val="none" w:sz="0" w:space="0" w:color="auto"/>
        <w:left w:val="none" w:sz="0" w:space="0" w:color="auto"/>
        <w:bottom w:val="none" w:sz="0" w:space="0" w:color="auto"/>
        <w:right w:val="none" w:sz="0" w:space="0" w:color="auto"/>
      </w:divBdr>
    </w:div>
    <w:div w:id="579871749">
      <w:bodyDiv w:val="1"/>
      <w:marLeft w:val="0"/>
      <w:marRight w:val="0"/>
      <w:marTop w:val="0"/>
      <w:marBottom w:val="0"/>
      <w:divBdr>
        <w:top w:val="none" w:sz="0" w:space="0" w:color="auto"/>
        <w:left w:val="none" w:sz="0" w:space="0" w:color="auto"/>
        <w:bottom w:val="none" w:sz="0" w:space="0" w:color="auto"/>
        <w:right w:val="none" w:sz="0" w:space="0" w:color="auto"/>
      </w:divBdr>
    </w:div>
    <w:div w:id="608590611">
      <w:bodyDiv w:val="1"/>
      <w:marLeft w:val="0"/>
      <w:marRight w:val="0"/>
      <w:marTop w:val="0"/>
      <w:marBottom w:val="0"/>
      <w:divBdr>
        <w:top w:val="none" w:sz="0" w:space="0" w:color="auto"/>
        <w:left w:val="none" w:sz="0" w:space="0" w:color="auto"/>
        <w:bottom w:val="none" w:sz="0" w:space="0" w:color="auto"/>
        <w:right w:val="none" w:sz="0" w:space="0" w:color="auto"/>
      </w:divBdr>
    </w:div>
    <w:div w:id="621543629">
      <w:bodyDiv w:val="1"/>
      <w:marLeft w:val="0"/>
      <w:marRight w:val="0"/>
      <w:marTop w:val="0"/>
      <w:marBottom w:val="0"/>
      <w:divBdr>
        <w:top w:val="none" w:sz="0" w:space="0" w:color="auto"/>
        <w:left w:val="none" w:sz="0" w:space="0" w:color="auto"/>
        <w:bottom w:val="none" w:sz="0" w:space="0" w:color="auto"/>
        <w:right w:val="none" w:sz="0" w:space="0" w:color="auto"/>
      </w:divBdr>
    </w:div>
    <w:div w:id="650986863">
      <w:bodyDiv w:val="1"/>
      <w:marLeft w:val="0"/>
      <w:marRight w:val="0"/>
      <w:marTop w:val="0"/>
      <w:marBottom w:val="0"/>
      <w:divBdr>
        <w:top w:val="none" w:sz="0" w:space="0" w:color="auto"/>
        <w:left w:val="none" w:sz="0" w:space="0" w:color="auto"/>
        <w:bottom w:val="none" w:sz="0" w:space="0" w:color="auto"/>
        <w:right w:val="none" w:sz="0" w:space="0" w:color="auto"/>
      </w:divBdr>
    </w:div>
    <w:div w:id="656156953">
      <w:bodyDiv w:val="1"/>
      <w:marLeft w:val="0"/>
      <w:marRight w:val="0"/>
      <w:marTop w:val="0"/>
      <w:marBottom w:val="0"/>
      <w:divBdr>
        <w:top w:val="none" w:sz="0" w:space="0" w:color="auto"/>
        <w:left w:val="none" w:sz="0" w:space="0" w:color="auto"/>
        <w:bottom w:val="none" w:sz="0" w:space="0" w:color="auto"/>
        <w:right w:val="none" w:sz="0" w:space="0" w:color="auto"/>
      </w:divBdr>
    </w:div>
    <w:div w:id="669866106">
      <w:bodyDiv w:val="1"/>
      <w:marLeft w:val="0"/>
      <w:marRight w:val="0"/>
      <w:marTop w:val="0"/>
      <w:marBottom w:val="0"/>
      <w:divBdr>
        <w:top w:val="none" w:sz="0" w:space="0" w:color="auto"/>
        <w:left w:val="none" w:sz="0" w:space="0" w:color="auto"/>
        <w:bottom w:val="none" w:sz="0" w:space="0" w:color="auto"/>
        <w:right w:val="none" w:sz="0" w:space="0" w:color="auto"/>
      </w:divBdr>
    </w:div>
    <w:div w:id="676345093">
      <w:bodyDiv w:val="1"/>
      <w:marLeft w:val="0"/>
      <w:marRight w:val="0"/>
      <w:marTop w:val="0"/>
      <w:marBottom w:val="0"/>
      <w:divBdr>
        <w:top w:val="none" w:sz="0" w:space="0" w:color="auto"/>
        <w:left w:val="none" w:sz="0" w:space="0" w:color="auto"/>
        <w:bottom w:val="none" w:sz="0" w:space="0" w:color="auto"/>
        <w:right w:val="none" w:sz="0" w:space="0" w:color="auto"/>
      </w:divBdr>
    </w:div>
    <w:div w:id="698818037">
      <w:bodyDiv w:val="1"/>
      <w:marLeft w:val="0"/>
      <w:marRight w:val="0"/>
      <w:marTop w:val="0"/>
      <w:marBottom w:val="0"/>
      <w:divBdr>
        <w:top w:val="none" w:sz="0" w:space="0" w:color="auto"/>
        <w:left w:val="none" w:sz="0" w:space="0" w:color="auto"/>
        <w:bottom w:val="none" w:sz="0" w:space="0" w:color="auto"/>
        <w:right w:val="none" w:sz="0" w:space="0" w:color="auto"/>
      </w:divBdr>
    </w:div>
    <w:div w:id="699935025">
      <w:bodyDiv w:val="1"/>
      <w:marLeft w:val="0"/>
      <w:marRight w:val="0"/>
      <w:marTop w:val="0"/>
      <w:marBottom w:val="0"/>
      <w:divBdr>
        <w:top w:val="none" w:sz="0" w:space="0" w:color="auto"/>
        <w:left w:val="none" w:sz="0" w:space="0" w:color="auto"/>
        <w:bottom w:val="none" w:sz="0" w:space="0" w:color="auto"/>
        <w:right w:val="none" w:sz="0" w:space="0" w:color="auto"/>
      </w:divBdr>
    </w:div>
    <w:div w:id="711199105">
      <w:bodyDiv w:val="1"/>
      <w:marLeft w:val="0"/>
      <w:marRight w:val="0"/>
      <w:marTop w:val="0"/>
      <w:marBottom w:val="0"/>
      <w:divBdr>
        <w:top w:val="none" w:sz="0" w:space="0" w:color="auto"/>
        <w:left w:val="none" w:sz="0" w:space="0" w:color="auto"/>
        <w:bottom w:val="none" w:sz="0" w:space="0" w:color="auto"/>
        <w:right w:val="none" w:sz="0" w:space="0" w:color="auto"/>
      </w:divBdr>
    </w:div>
    <w:div w:id="712732205">
      <w:bodyDiv w:val="1"/>
      <w:marLeft w:val="0"/>
      <w:marRight w:val="0"/>
      <w:marTop w:val="0"/>
      <w:marBottom w:val="0"/>
      <w:divBdr>
        <w:top w:val="none" w:sz="0" w:space="0" w:color="auto"/>
        <w:left w:val="none" w:sz="0" w:space="0" w:color="auto"/>
        <w:bottom w:val="none" w:sz="0" w:space="0" w:color="auto"/>
        <w:right w:val="none" w:sz="0" w:space="0" w:color="auto"/>
      </w:divBdr>
    </w:div>
    <w:div w:id="713313650">
      <w:bodyDiv w:val="1"/>
      <w:marLeft w:val="0"/>
      <w:marRight w:val="0"/>
      <w:marTop w:val="0"/>
      <w:marBottom w:val="0"/>
      <w:divBdr>
        <w:top w:val="none" w:sz="0" w:space="0" w:color="auto"/>
        <w:left w:val="none" w:sz="0" w:space="0" w:color="auto"/>
        <w:bottom w:val="none" w:sz="0" w:space="0" w:color="auto"/>
        <w:right w:val="none" w:sz="0" w:space="0" w:color="auto"/>
      </w:divBdr>
    </w:div>
    <w:div w:id="720439625">
      <w:bodyDiv w:val="1"/>
      <w:marLeft w:val="0"/>
      <w:marRight w:val="0"/>
      <w:marTop w:val="0"/>
      <w:marBottom w:val="0"/>
      <w:divBdr>
        <w:top w:val="none" w:sz="0" w:space="0" w:color="auto"/>
        <w:left w:val="none" w:sz="0" w:space="0" w:color="auto"/>
        <w:bottom w:val="none" w:sz="0" w:space="0" w:color="auto"/>
        <w:right w:val="none" w:sz="0" w:space="0" w:color="auto"/>
      </w:divBdr>
    </w:div>
    <w:div w:id="732318188">
      <w:bodyDiv w:val="1"/>
      <w:marLeft w:val="0"/>
      <w:marRight w:val="0"/>
      <w:marTop w:val="0"/>
      <w:marBottom w:val="0"/>
      <w:divBdr>
        <w:top w:val="none" w:sz="0" w:space="0" w:color="auto"/>
        <w:left w:val="none" w:sz="0" w:space="0" w:color="auto"/>
        <w:bottom w:val="none" w:sz="0" w:space="0" w:color="auto"/>
        <w:right w:val="none" w:sz="0" w:space="0" w:color="auto"/>
      </w:divBdr>
    </w:div>
    <w:div w:id="739474826">
      <w:bodyDiv w:val="1"/>
      <w:marLeft w:val="0"/>
      <w:marRight w:val="0"/>
      <w:marTop w:val="0"/>
      <w:marBottom w:val="0"/>
      <w:divBdr>
        <w:top w:val="none" w:sz="0" w:space="0" w:color="auto"/>
        <w:left w:val="none" w:sz="0" w:space="0" w:color="auto"/>
        <w:bottom w:val="none" w:sz="0" w:space="0" w:color="auto"/>
        <w:right w:val="none" w:sz="0" w:space="0" w:color="auto"/>
      </w:divBdr>
    </w:div>
    <w:div w:id="750664945">
      <w:bodyDiv w:val="1"/>
      <w:marLeft w:val="0"/>
      <w:marRight w:val="0"/>
      <w:marTop w:val="0"/>
      <w:marBottom w:val="0"/>
      <w:divBdr>
        <w:top w:val="none" w:sz="0" w:space="0" w:color="auto"/>
        <w:left w:val="none" w:sz="0" w:space="0" w:color="auto"/>
        <w:bottom w:val="none" w:sz="0" w:space="0" w:color="auto"/>
        <w:right w:val="none" w:sz="0" w:space="0" w:color="auto"/>
      </w:divBdr>
    </w:div>
    <w:div w:id="752822087">
      <w:bodyDiv w:val="1"/>
      <w:marLeft w:val="0"/>
      <w:marRight w:val="0"/>
      <w:marTop w:val="0"/>
      <w:marBottom w:val="0"/>
      <w:divBdr>
        <w:top w:val="none" w:sz="0" w:space="0" w:color="auto"/>
        <w:left w:val="none" w:sz="0" w:space="0" w:color="auto"/>
        <w:bottom w:val="none" w:sz="0" w:space="0" w:color="auto"/>
        <w:right w:val="none" w:sz="0" w:space="0" w:color="auto"/>
      </w:divBdr>
    </w:div>
    <w:div w:id="767820656">
      <w:bodyDiv w:val="1"/>
      <w:marLeft w:val="0"/>
      <w:marRight w:val="0"/>
      <w:marTop w:val="0"/>
      <w:marBottom w:val="0"/>
      <w:divBdr>
        <w:top w:val="none" w:sz="0" w:space="0" w:color="auto"/>
        <w:left w:val="none" w:sz="0" w:space="0" w:color="auto"/>
        <w:bottom w:val="none" w:sz="0" w:space="0" w:color="auto"/>
        <w:right w:val="none" w:sz="0" w:space="0" w:color="auto"/>
      </w:divBdr>
    </w:div>
    <w:div w:id="791286643">
      <w:bodyDiv w:val="1"/>
      <w:marLeft w:val="0"/>
      <w:marRight w:val="0"/>
      <w:marTop w:val="0"/>
      <w:marBottom w:val="0"/>
      <w:divBdr>
        <w:top w:val="none" w:sz="0" w:space="0" w:color="auto"/>
        <w:left w:val="none" w:sz="0" w:space="0" w:color="auto"/>
        <w:bottom w:val="none" w:sz="0" w:space="0" w:color="auto"/>
        <w:right w:val="none" w:sz="0" w:space="0" w:color="auto"/>
      </w:divBdr>
    </w:div>
    <w:div w:id="793061362">
      <w:bodyDiv w:val="1"/>
      <w:marLeft w:val="0"/>
      <w:marRight w:val="0"/>
      <w:marTop w:val="0"/>
      <w:marBottom w:val="0"/>
      <w:divBdr>
        <w:top w:val="none" w:sz="0" w:space="0" w:color="auto"/>
        <w:left w:val="none" w:sz="0" w:space="0" w:color="auto"/>
        <w:bottom w:val="none" w:sz="0" w:space="0" w:color="auto"/>
        <w:right w:val="none" w:sz="0" w:space="0" w:color="auto"/>
      </w:divBdr>
    </w:div>
    <w:div w:id="801769412">
      <w:bodyDiv w:val="1"/>
      <w:marLeft w:val="0"/>
      <w:marRight w:val="0"/>
      <w:marTop w:val="0"/>
      <w:marBottom w:val="0"/>
      <w:divBdr>
        <w:top w:val="none" w:sz="0" w:space="0" w:color="auto"/>
        <w:left w:val="none" w:sz="0" w:space="0" w:color="auto"/>
        <w:bottom w:val="none" w:sz="0" w:space="0" w:color="auto"/>
        <w:right w:val="none" w:sz="0" w:space="0" w:color="auto"/>
      </w:divBdr>
    </w:div>
    <w:div w:id="804741635">
      <w:bodyDiv w:val="1"/>
      <w:marLeft w:val="0"/>
      <w:marRight w:val="0"/>
      <w:marTop w:val="0"/>
      <w:marBottom w:val="0"/>
      <w:divBdr>
        <w:top w:val="none" w:sz="0" w:space="0" w:color="auto"/>
        <w:left w:val="none" w:sz="0" w:space="0" w:color="auto"/>
        <w:bottom w:val="none" w:sz="0" w:space="0" w:color="auto"/>
        <w:right w:val="none" w:sz="0" w:space="0" w:color="auto"/>
      </w:divBdr>
    </w:div>
    <w:div w:id="807554683">
      <w:bodyDiv w:val="1"/>
      <w:marLeft w:val="0"/>
      <w:marRight w:val="0"/>
      <w:marTop w:val="0"/>
      <w:marBottom w:val="0"/>
      <w:divBdr>
        <w:top w:val="none" w:sz="0" w:space="0" w:color="auto"/>
        <w:left w:val="none" w:sz="0" w:space="0" w:color="auto"/>
        <w:bottom w:val="none" w:sz="0" w:space="0" w:color="auto"/>
        <w:right w:val="none" w:sz="0" w:space="0" w:color="auto"/>
      </w:divBdr>
    </w:div>
    <w:div w:id="808670336">
      <w:bodyDiv w:val="1"/>
      <w:marLeft w:val="0"/>
      <w:marRight w:val="0"/>
      <w:marTop w:val="0"/>
      <w:marBottom w:val="0"/>
      <w:divBdr>
        <w:top w:val="none" w:sz="0" w:space="0" w:color="auto"/>
        <w:left w:val="none" w:sz="0" w:space="0" w:color="auto"/>
        <w:bottom w:val="none" w:sz="0" w:space="0" w:color="auto"/>
        <w:right w:val="none" w:sz="0" w:space="0" w:color="auto"/>
      </w:divBdr>
    </w:div>
    <w:div w:id="814571455">
      <w:bodyDiv w:val="1"/>
      <w:marLeft w:val="0"/>
      <w:marRight w:val="0"/>
      <w:marTop w:val="0"/>
      <w:marBottom w:val="0"/>
      <w:divBdr>
        <w:top w:val="none" w:sz="0" w:space="0" w:color="auto"/>
        <w:left w:val="none" w:sz="0" w:space="0" w:color="auto"/>
        <w:bottom w:val="none" w:sz="0" w:space="0" w:color="auto"/>
        <w:right w:val="none" w:sz="0" w:space="0" w:color="auto"/>
      </w:divBdr>
    </w:div>
    <w:div w:id="814756052">
      <w:bodyDiv w:val="1"/>
      <w:marLeft w:val="0"/>
      <w:marRight w:val="0"/>
      <w:marTop w:val="0"/>
      <w:marBottom w:val="0"/>
      <w:divBdr>
        <w:top w:val="none" w:sz="0" w:space="0" w:color="auto"/>
        <w:left w:val="none" w:sz="0" w:space="0" w:color="auto"/>
        <w:bottom w:val="none" w:sz="0" w:space="0" w:color="auto"/>
        <w:right w:val="none" w:sz="0" w:space="0" w:color="auto"/>
      </w:divBdr>
    </w:div>
    <w:div w:id="825126204">
      <w:bodyDiv w:val="1"/>
      <w:marLeft w:val="0"/>
      <w:marRight w:val="0"/>
      <w:marTop w:val="0"/>
      <w:marBottom w:val="0"/>
      <w:divBdr>
        <w:top w:val="none" w:sz="0" w:space="0" w:color="auto"/>
        <w:left w:val="none" w:sz="0" w:space="0" w:color="auto"/>
        <w:bottom w:val="none" w:sz="0" w:space="0" w:color="auto"/>
        <w:right w:val="none" w:sz="0" w:space="0" w:color="auto"/>
      </w:divBdr>
    </w:div>
    <w:div w:id="869220017">
      <w:bodyDiv w:val="1"/>
      <w:marLeft w:val="0"/>
      <w:marRight w:val="0"/>
      <w:marTop w:val="0"/>
      <w:marBottom w:val="0"/>
      <w:divBdr>
        <w:top w:val="none" w:sz="0" w:space="0" w:color="auto"/>
        <w:left w:val="none" w:sz="0" w:space="0" w:color="auto"/>
        <w:bottom w:val="none" w:sz="0" w:space="0" w:color="auto"/>
        <w:right w:val="none" w:sz="0" w:space="0" w:color="auto"/>
      </w:divBdr>
    </w:div>
    <w:div w:id="871848813">
      <w:bodyDiv w:val="1"/>
      <w:marLeft w:val="0"/>
      <w:marRight w:val="0"/>
      <w:marTop w:val="0"/>
      <w:marBottom w:val="0"/>
      <w:divBdr>
        <w:top w:val="none" w:sz="0" w:space="0" w:color="auto"/>
        <w:left w:val="none" w:sz="0" w:space="0" w:color="auto"/>
        <w:bottom w:val="none" w:sz="0" w:space="0" w:color="auto"/>
        <w:right w:val="none" w:sz="0" w:space="0" w:color="auto"/>
      </w:divBdr>
    </w:div>
    <w:div w:id="873930176">
      <w:bodyDiv w:val="1"/>
      <w:marLeft w:val="0"/>
      <w:marRight w:val="0"/>
      <w:marTop w:val="0"/>
      <w:marBottom w:val="0"/>
      <w:divBdr>
        <w:top w:val="none" w:sz="0" w:space="0" w:color="auto"/>
        <w:left w:val="none" w:sz="0" w:space="0" w:color="auto"/>
        <w:bottom w:val="none" w:sz="0" w:space="0" w:color="auto"/>
        <w:right w:val="none" w:sz="0" w:space="0" w:color="auto"/>
      </w:divBdr>
    </w:div>
    <w:div w:id="881210314">
      <w:bodyDiv w:val="1"/>
      <w:marLeft w:val="0"/>
      <w:marRight w:val="0"/>
      <w:marTop w:val="0"/>
      <w:marBottom w:val="0"/>
      <w:divBdr>
        <w:top w:val="none" w:sz="0" w:space="0" w:color="auto"/>
        <w:left w:val="none" w:sz="0" w:space="0" w:color="auto"/>
        <w:bottom w:val="none" w:sz="0" w:space="0" w:color="auto"/>
        <w:right w:val="none" w:sz="0" w:space="0" w:color="auto"/>
      </w:divBdr>
    </w:div>
    <w:div w:id="884371802">
      <w:bodyDiv w:val="1"/>
      <w:marLeft w:val="0"/>
      <w:marRight w:val="0"/>
      <w:marTop w:val="0"/>
      <w:marBottom w:val="0"/>
      <w:divBdr>
        <w:top w:val="none" w:sz="0" w:space="0" w:color="auto"/>
        <w:left w:val="none" w:sz="0" w:space="0" w:color="auto"/>
        <w:bottom w:val="none" w:sz="0" w:space="0" w:color="auto"/>
        <w:right w:val="none" w:sz="0" w:space="0" w:color="auto"/>
      </w:divBdr>
    </w:div>
    <w:div w:id="891383606">
      <w:bodyDiv w:val="1"/>
      <w:marLeft w:val="0"/>
      <w:marRight w:val="0"/>
      <w:marTop w:val="0"/>
      <w:marBottom w:val="0"/>
      <w:divBdr>
        <w:top w:val="none" w:sz="0" w:space="0" w:color="auto"/>
        <w:left w:val="none" w:sz="0" w:space="0" w:color="auto"/>
        <w:bottom w:val="none" w:sz="0" w:space="0" w:color="auto"/>
        <w:right w:val="none" w:sz="0" w:space="0" w:color="auto"/>
      </w:divBdr>
    </w:div>
    <w:div w:id="895316600">
      <w:bodyDiv w:val="1"/>
      <w:marLeft w:val="0"/>
      <w:marRight w:val="0"/>
      <w:marTop w:val="0"/>
      <w:marBottom w:val="0"/>
      <w:divBdr>
        <w:top w:val="none" w:sz="0" w:space="0" w:color="auto"/>
        <w:left w:val="none" w:sz="0" w:space="0" w:color="auto"/>
        <w:bottom w:val="none" w:sz="0" w:space="0" w:color="auto"/>
        <w:right w:val="none" w:sz="0" w:space="0" w:color="auto"/>
      </w:divBdr>
    </w:div>
    <w:div w:id="901478632">
      <w:bodyDiv w:val="1"/>
      <w:marLeft w:val="0"/>
      <w:marRight w:val="0"/>
      <w:marTop w:val="0"/>
      <w:marBottom w:val="0"/>
      <w:divBdr>
        <w:top w:val="none" w:sz="0" w:space="0" w:color="auto"/>
        <w:left w:val="none" w:sz="0" w:space="0" w:color="auto"/>
        <w:bottom w:val="none" w:sz="0" w:space="0" w:color="auto"/>
        <w:right w:val="none" w:sz="0" w:space="0" w:color="auto"/>
      </w:divBdr>
    </w:div>
    <w:div w:id="912276180">
      <w:bodyDiv w:val="1"/>
      <w:marLeft w:val="0"/>
      <w:marRight w:val="0"/>
      <w:marTop w:val="0"/>
      <w:marBottom w:val="0"/>
      <w:divBdr>
        <w:top w:val="none" w:sz="0" w:space="0" w:color="auto"/>
        <w:left w:val="none" w:sz="0" w:space="0" w:color="auto"/>
        <w:bottom w:val="none" w:sz="0" w:space="0" w:color="auto"/>
        <w:right w:val="none" w:sz="0" w:space="0" w:color="auto"/>
      </w:divBdr>
    </w:div>
    <w:div w:id="919561569">
      <w:bodyDiv w:val="1"/>
      <w:marLeft w:val="0"/>
      <w:marRight w:val="0"/>
      <w:marTop w:val="0"/>
      <w:marBottom w:val="0"/>
      <w:divBdr>
        <w:top w:val="none" w:sz="0" w:space="0" w:color="auto"/>
        <w:left w:val="none" w:sz="0" w:space="0" w:color="auto"/>
        <w:bottom w:val="none" w:sz="0" w:space="0" w:color="auto"/>
        <w:right w:val="none" w:sz="0" w:space="0" w:color="auto"/>
      </w:divBdr>
    </w:div>
    <w:div w:id="929192121">
      <w:bodyDiv w:val="1"/>
      <w:marLeft w:val="0"/>
      <w:marRight w:val="0"/>
      <w:marTop w:val="0"/>
      <w:marBottom w:val="0"/>
      <w:divBdr>
        <w:top w:val="none" w:sz="0" w:space="0" w:color="auto"/>
        <w:left w:val="none" w:sz="0" w:space="0" w:color="auto"/>
        <w:bottom w:val="none" w:sz="0" w:space="0" w:color="auto"/>
        <w:right w:val="none" w:sz="0" w:space="0" w:color="auto"/>
      </w:divBdr>
    </w:div>
    <w:div w:id="945309682">
      <w:bodyDiv w:val="1"/>
      <w:marLeft w:val="0"/>
      <w:marRight w:val="0"/>
      <w:marTop w:val="0"/>
      <w:marBottom w:val="0"/>
      <w:divBdr>
        <w:top w:val="none" w:sz="0" w:space="0" w:color="auto"/>
        <w:left w:val="none" w:sz="0" w:space="0" w:color="auto"/>
        <w:bottom w:val="none" w:sz="0" w:space="0" w:color="auto"/>
        <w:right w:val="none" w:sz="0" w:space="0" w:color="auto"/>
      </w:divBdr>
    </w:div>
    <w:div w:id="957031232">
      <w:bodyDiv w:val="1"/>
      <w:marLeft w:val="0"/>
      <w:marRight w:val="0"/>
      <w:marTop w:val="0"/>
      <w:marBottom w:val="0"/>
      <w:divBdr>
        <w:top w:val="none" w:sz="0" w:space="0" w:color="auto"/>
        <w:left w:val="none" w:sz="0" w:space="0" w:color="auto"/>
        <w:bottom w:val="none" w:sz="0" w:space="0" w:color="auto"/>
        <w:right w:val="none" w:sz="0" w:space="0" w:color="auto"/>
      </w:divBdr>
    </w:div>
    <w:div w:id="971790349">
      <w:bodyDiv w:val="1"/>
      <w:marLeft w:val="0"/>
      <w:marRight w:val="0"/>
      <w:marTop w:val="0"/>
      <w:marBottom w:val="0"/>
      <w:divBdr>
        <w:top w:val="none" w:sz="0" w:space="0" w:color="auto"/>
        <w:left w:val="none" w:sz="0" w:space="0" w:color="auto"/>
        <w:bottom w:val="none" w:sz="0" w:space="0" w:color="auto"/>
        <w:right w:val="none" w:sz="0" w:space="0" w:color="auto"/>
      </w:divBdr>
    </w:div>
    <w:div w:id="974946058">
      <w:bodyDiv w:val="1"/>
      <w:marLeft w:val="0"/>
      <w:marRight w:val="0"/>
      <w:marTop w:val="0"/>
      <w:marBottom w:val="0"/>
      <w:divBdr>
        <w:top w:val="none" w:sz="0" w:space="0" w:color="auto"/>
        <w:left w:val="none" w:sz="0" w:space="0" w:color="auto"/>
        <w:bottom w:val="none" w:sz="0" w:space="0" w:color="auto"/>
        <w:right w:val="none" w:sz="0" w:space="0" w:color="auto"/>
      </w:divBdr>
    </w:div>
    <w:div w:id="984317083">
      <w:bodyDiv w:val="1"/>
      <w:marLeft w:val="0"/>
      <w:marRight w:val="0"/>
      <w:marTop w:val="0"/>
      <w:marBottom w:val="0"/>
      <w:divBdr>
        <w:top w:val="none" w:sz="0" w:space="0" w:color="auto"/>
        <w:left w:val="none" w:sz="0" w:space="0" w:color="auto"/>
        <w:bottom w:val="none" w:sz="0" w:space="0" w:color="auto"/>
        <w:right w:val="none" w:sz="0" w:space="0" w:color="auto"/>
      </w:divBdr>
    </w:div>
    <w:div w:id="985158875">
      <w:bodyDiv w:val="1"/>
      <w:marLeft w:val="0"/>
      <w:marRight w:val="0"/>
      <w:marTop w:val="0"/>
      <w:marBottom w:val="0"/>
      <w:divBdr>
        <w:top w:val="none" w:sz="0" w:space="0" w:color="auto"/>
        <w:left w:val="none" w:sz="0" w:space="0" w:color="auto"/>
        <w:bottom w:val="none" w:sz="0" w:space="0" w:color="auto"/>
        <w:right w:val="none" w:sz="0" w:space="0" w:color="auto"/>
      </w:divBdr>
    </w:div>
    <w:div w:id="985159935">
      <w:bodyDiv w:val="1"/>
      <w:marLeft w:val="0"/>
      <w:marRight w:val="0"/>
      <w:marTop w:val="0"/>
      <w:marBottom w:val="0"/>
      <w:divBdr>
        <w:top w:val="none" w:sz="0" w:space="0" w:color="auto"/>
        <w:left w:val="none" w:sz="0" w:space="0" w:color="auto"/>
        <w:bottom w:val="none" w:sz="0" w:space="0" w:color="auto"/>
        <w:right w:val="none" w:sz="0" w:space="0" w:color="auto"/>
      </w:divBdr>
    </w:div>
    <w:div w:id="1034311516">
      <w:bodyDiv w:val="1"/>
      <w:marLeft w:val="0"/>
      <w:marRight w:val="0"/>
      <w:marTop w:val="0"/>
      <w:marBottom w:val="0"/>
      <w:divBdr>
        <w:top w:val="none" w:sz="0" w:space="0" w:color="auto"/>
        <w:left w:val="none" w:sz="0" w:space="0" w:color="auto"/>
        <w:bottom w:val="none" w:sz="0" w:space="0" w:color="auto"/>
        <w:right w:val="none" w:sz="0" w:space="0" w:color="auto"/>
      </w:divBdr>
    </w:div>
    <w:div w:id="1036203452">
      <w:bodyDiv w:val="1"/>
      <w:marLeft w:val="0"/>
      <w:marRight w:val="0"/>
      <w:marTop w:val="0"/>
      <w:marBottom w:val="0"/>
      <w:divBdr>
        <w:top w:val="none" w:sz="0" w:space="0" w:color="auto"/>
        <w:left w:val="none" w:sz="0" w:space="0" w:color="auto"/>
        <w:bottom w:val="none" w:sz="0" w:space="0" w:color="auto"/>
        <w:right w:val="none" w:sz="0" w:space="0" w:color="auto"/>
      </w:divBdr>
    </w:div>
    <w:div w:id="1047607918">
      <w:bodyDiv w:val="1"/>
      <w:marLeft w:val="0"/>
      <w:marRight w:val="0"/>
      <w:marTop w:val="0"/>
      <w:marBottom w:val="0"/>
      <w:divBdr>
        <w:top w:val="none" w:sz="0" w:space="0" w:color="auto"/>
        <w:left w:val="none" w:sz="0" w:space="0" w:color="auto"/>
        <w:bottom w:val="none" w:sz="0" w:space="0" w:color="auto"/>
        <w:right w:val="none" w:sz="0" w:space="0" w:color="auto"/>
      </w:divBdr>
    </w:div>
    <w:div w:id="1050959211">
      <w:bodyDiv w:val="1"/>
      <w:marLeft w:val="0"/>
      <w:marRight w:val="0"/>
      <w:marTop w:val="0"/>
      <w:marBottom w:val="0"/>
      <w:divBdr>
        <w:top w:val="none" w:sz="0" w:space="0" w:color="auto"/>
        <w:left w:val="none" w:sz="0" w:space="0" w:color="auto"/>
        <w:bottom w:val="none" w:sz="0" w:space="0" w:color="auto"/>
        <w:right w:val="none" w:sz="0" w:space="0" w:color="auto"/>
      </w:divBdr>
    </w:div>
    <w:div w:id="1062370456">
      <w:bodyDiv w:val="1"/>
      <w:marLeft w:val="0"/>
      <w:marRight w:val="0"/>
      <w:marTop w:val="0"/>
      <w:marBottom w:val="0"/>
      <w:divBdr>
        <w:top w:val="none" w:sz="0" w:space="0" w:color="auto"/>
        <w:left w:val="none" w:sz="0" w:space="0" w:color="auto"/>
        <w:bottom w:val="none" w:sz="0" w:space="0" w:color="auto"/>
        <w:right w:val="none" w:sz="0" w:space="0" w:color="auto"/>
      </w:divBdr>
    </w:div>
    <w:div w:id="1064374104">
      <w:bodyDiv w:val="1"/>
      <w:marLeft w:val="0"/>
      <w:marRight w:val="0"/>
      <w:marTop w:val="0"/>
      <w:marBottom w:val="0"/>
      <w:divBdr>
        <w:top w:val="none" w:sz="0" w:space="0" w:color="auto"/>
        <w:left w:val="none" w:sz="0" w:space="0" w:color="auto"/>
        <w:bottom w:val="none" w:sz="0" w:space="0" w:color="auto"/>
        <w:right w:val="none" w:sz="0" w:space="0" w:color="auto"/>
      </w:divBdr>
    </w:div>
    <w:div w:id="1098523767">
      <w:bodyDiv w:val="1"/>
      <w:marLeft w:val="0"/>
      <w:marRight w:val="0"/>
      <w:marTop w:val="0"/>
      <w:marBottom w:val="0"/>
      <w:divBdr>
        <w:top w:val="none" w:sz="0" w:space="0" w:color="auto"/>
        <w:left w:val="none" w:sz="0" w:space="0" w:color="auto"/>
        <w:bottom w:val="none" w:sz="0" w:space="0" w:color="auto"/>
        <w:right w:val="none" w:sz="0" w:space="0" w:color="auto"/>
      </w:divBdr>
    </w:div>
    <w:div w:id="1100376919">
      <w:bodyDiv w:val="1"/>
      <w:marLeft w:val="0"/>
      <w:marRight w:val="0"/>
      <w:marTop w:val="0"/>
      <w:marBottom w:val="0"/>
      <w:divBdr>
        <w:top w:val="none" w:sz="0" w:space="0" w:color="auto"/>
        <w:left w:val="none" w:sz="0" w:space="0" w:color="auto"/>
        <w:bottom w:val="none" w:sz="0" w:space="0" w:color="auto"/>
        <w:right w:val="none" w:sz="0" w:space="0" w:color="auto"/>
      </w:divBdr>
    </w:div>
    <w:div w:id="1115712517">
      <w:bodyDiv w:val="1"/>
      <w:marLeft w:val="0"/>
      <w:marRight w:val="0"/>
      <w:marTop w:val="0"/>
      <w:marBottom w:val="0"/>
      <w:divBdr>
        <w:top w:val="none" w:sz="0" w:space="0" w:color="auto"/>
        <w:left w:val="none" w:sz="0" w:space="0" w:color="auto"/>
        <w:bottom w:val="none" w:sz="0" w:space="0" w:color="auto"/>
        <w:right w:val="none" w:sz="0" w:space="0" w:color="auto"/>
      </w:divBdr>
    </w:div>
    <w:div w:id="1115947638">
      <w:bodyDiv w:val="1"/>
      <w:marLeft w:val="0"/>
      <w:marRight w:val="0"/>
      <w:marTop w:val="0"/>
      <w:marBottom w:val="0"/>
      <w:divBdr>
        <w:top w:val="none" w:sz="0" w:space="0" w:color="auto"/>
        <w:left w:val="none" w:sz="0" w:space="0" w:color="auto"/>
        <w:bottom w:val="none" w:sz="0" w:space="0" w:color="auto"/>
        <w:right w:val="none" w:sz="0" w:space="0" w:color="auto"/>
      </w:divBdr>
    </w:div>
    <w:div w:id="1117793722">
      <w:bodyDiv w:val="1"/>
      <w:marLeft w:val="0"/>
      <w:marRight w:val="0"/>
      <w:marTop w:val="0"/>
      <w:marBottom w:val="0"/>
      <w:divBdr>
        <w:top w:val="none" w:sz="0" w:space="0" w:color="auto"/>
        <w:left w:val="none" w:sz="0" w:space="0" w:color="auto"/>
        <w:bottom w:val="none" w:sz="0" w:space="0" w:color="auto"/>
        <w:right w:val="none" w:sz="0" w:space="0" w:color="auto"/>
      </w:divBdr>
    </w:div>
    <w:div w:id="1120565342">
      <w:bodyDiv w:val="1"/>
      <w:marLeft w:val="0"/>
      <w:marRight w:val="0"/>
      <w:marTop w:val="0"/>
      <w:marBottom w:val="0"/>
      <w:divBdr>
        <w:top w:val="none" w:sz="0" w:space="0" w:color="auto"/>
        <w:left w:val="none" w:sz="0" w:space="0" w:color="auto"/>
        <w:bottom w:val="none" w:sz="0" w:space="0" w:color="auto"/>
        <w:right w:val="none" w:sz="0" w:space="0" w:color="auto"/>
      </w:divBdr>
    </w:div>
    <w:div w:id="1127817115">
      <w:bodyDiv w:val="1"/>
      <w:marLeft w:val="0"/>
      <w:marRight w:val="0"/>
      <w:marTop w:val="0"/>
      <w:marBottom w:val="0"/>
      <w:divBdr>
        <w:top w:val="none" w:sz="0" w:space="0" w:color="auto"/>
        <w:left w:val="none" w:sz="0" w:space="0" w:color="auto"/>
        <w:bottom w:val="none" w:sz="0" w:space="0" w:color="auto"/>
        <w:right w:val="none" w:sz="0" w:space="0" w:color="auto"/>
      </w:divBdr>
    </w:div>
    <w:div w:id="1147629901">
      <w:bodyDiv w:val="1"/>
      <w:marLeft w:val="0"/>
      <w:marRight w:val="0"/>
      <w:marTop w:val="0"/>
      <w:marBottom w:val="0"/>
      <w:divBdr>
        <w:top w:val="none" w:sz="0" w:space="0" w:color="auto"/>
        <w:left w:val="none" w:sz="0" w:space="0" w:color="auto"/>
        <w:bottom w:val="none" w:sz="0" w:space="0" w:color="auto"/>
        <w:right w:val="none" w:sz="0" w:space="0" w:color="auto"/>
      </w:divBdr>
    </w:div>
    <w:div w:id="1149829912">
      <w:bodyDiv w:val="1"/>
      <w:marLeft w:val="0"/>
      <w:marRight w:val="0"/>
      <w:marTop w:val="0"/>
      <w:marBottom w:val="0"/>
      <w:divBdr>
        <w:top w:val="none" w:sz="0" w:space="0" w:color="auto"/>
        <w:left w:val="none" w:sz="0" w:space="0" w:color="auto"/>
        <w:bottom w:val="none" w:sz="0" w:space="0" w:color="auto"/>
        <w:right w:val="none" w:sz="0" w:space="0" w:color="auto"/>
      </w:divBdr>
    </w:div>
    <w:div w:id="1155605546">
      <w:bodyDiv w:val="1"/>
      <w:marLeft w:val="0"/>
      <w:marRight w:val="0"/>
      <w:marTop w:val="0"/>
      <w:marBottom w:val="0"/>
      <w:divBdr>
        <w:top w:val="none" w:sz="0" w:space="0" w:color="auto"/>
        <w:left w:val="none" w:sz="0" w:space="0" w:color="auto"/>
        <w:bottom w:val="none" w:sz="0" w:space="0" w:color="auto"/>
        <w:right w:val="none" w:sz="0" w:space="0" w:color="auto"/>
      </w:divBdr>
    </w:div>
    <w:div w:id="1162088811">
      <w:bodyDiv w:val="1"/>
      <w:marLeft w:val="0"/>
      <w:marRight w:val="0"/>
      <w:marTop w:val="0"/>
      <w:marBottom w:val="0"/>
      <w:divBdr>
        <w:top w:val="none" w:sz="0" w:space="0" w:color="auto"/>
        <w:left w:val="none" w:sz="0" w:space="0" w:color="auto"/>
        <w:bottom w:val="none" w:sz="0" w:space="0" w:color="auto"/>
        <w:right w:val="none" w:sz="0" w:space="0" w:color="auto"/>
      </w:divBdr>
    </w:div>
    <w:div w:id="1186139033">
      <w:bodyDiv w:val="1"/>
      <w:marLeft w:val="0"/>
      <w:marRight w:val="0"/>
      <w:marTop w:val="0"/>
      <w:marBottom w:val="0"/>
      <w:divBdr>
        <w:top w:val="none" w:sz="0" w:space="0" w:color="auto"/>
        <w:left w:val="none" w:sz="0" w:space="0" w:color="auto"/>
        <w:bottom w:val="none" w:sz="0" w:space="0" w:color="auto"/>
        <w:right w:val="none" w:sz="0" w:space="0" w:color="auto"/>
      </w:divBdr>
    </w:div>
    <w:div w:id="1191600736">
      <w:bodyDiv w:val="1"/>
      <w:marLeft w:val="0"/>
      <w:marRight w:val="0"/>
      <w:marTop w:val="0"/>
      <w:marBottom w:val="0"/>
      <w:divBdr>
        <w:top w:val="none" w:sz="0" w:space="0" w:color="auto"/>
        <w:left w:val="none" w:sz="0" w:space="0" w:color="auto"/>
        <w:bottom w:val="none" w:sz="0" w:space="0" w:color="auto"/>
        <w:right w:val="none" w:sz="0" w:space="0" w:color="auto"/>
      </w:divBdr>
    </w:div>
    <w:div w:id="1213692445">
      <w:bodyDiv w:val="1"/>
      <w:marLeft w:val="0"/>
      <w:marRight w:val="0"/>
      <w:marTop w:val="0"/>
      <w:marBottom w:val="0"/>
      <w:divBdr>
        <w:top w:val="none" w:sz="0" w:space="0" w:color="auto"/>
        <w:left w:val="none" w:sz="0" w:space="0" w:color="auto"/>
        <w:bottom w:val="none" w:sz="0" w:space="0" w:color="auto"/>
        <w:right w:val="none" w:sz="0" w:space="0" w:color="auto"/>
      </w:divBdr>
    </w:div>
    <w:div w:id="1215627869">
      <w:bodyDiv w:val="1"/>
      <w:marLeft w:val="0"/>
      <w:marRight w:val="0"/>
      <w:marTop w:val="0"/>
      <w:marBottom w:val="0"/>
      <w:divBdr>
        <w:top w:val="none" w:sz="0" w:space="0" w:color="auto"/>
        <w:left w:val="none" w:sz="0" w:space="0" w:color="auto"/>
        <w:bottom w:val="none" w:sz="0" w:space="0" w:color="auto"/>
        <w:right w:val="none" w:sz="0" w:space="0" w:color="auto"/>
      </w:divBdr>
    </w:div>
    <w:div w:id="1218855336">
      <w:bodyDiv w:val="1"/>
      <w:marLeft w:val="0"/>
      <w:marRight w:val="0"/>
      <w:marTop w:val="0"/>
      <w:marBottom w:val="0"/>
      <w:divBdr>
        <w:top w:val="none" w:sz="0" w:space="0" w:color="auto"/>
        <w:left w:val="none" w:sz="0" w:space="0" w:color="auto"/>
        <w:bottom w:val="none" w:sz="0" w:space="0" w:color="auto"/>
        <w:right w:val="none" w:sz="0" w:space="0" w:color="auto"/>
      </w:divBdr>
    </w:div>
    <w:div w:id="1228298006">
      <w:bodyDiv w:val="1"/>
      <w:marLeft w:val="0"/>
      <w:marRight w:val="0"/>
      <w:marTop w:val="0"/>
      <w:marBottom w:val="0"/>
      <w:divBdr>
        <w:top w:val="none" w:sz="0" w:space="0" w:color="auto"/>
        <w:left w:val="none" w:sz="0" w:space="0" w:color="auto"/>
        <w:bottom w:val="none" w:sz="0" w:space="0" w:color="auto"/>
        <w:right w:val="none" w:sz="0" w:space="0" w:color="auto"/>
      </w:divBdr>
    </w:div>
    <w:div w:id="1233858515">
      <w:bodyDiv w:val="1"/>
      <w:marLeft w:val="0"/>
      <w:marRight w:val="0"/>
      <w:marTop w:val="0"/>
      <w:marBottom w:val="0"/>
      <w:divBdr>
        <w:top w:val="none" w:sz="0" w:space="0" w:color="auto"/>
        <w:left w:val="none" w:sz="0" w:space="0" w:color="auto"/>
        <w:bottom w:val="none" w:sz="0" w:space="0" w:color="auto"/>
        <w:right w:val="none" w:sz="0" w:space="0" w:color="auto"/>
      </w:divBdr>
    </w:div>
    <w:div w:id="1240099493">
      <w:bodyDiv w:val="1"/>
      <w:marLeft w:val="0"/>
      <w:marRight w:val="0"/>
      <w:marTop w:val="0"/>
      <w:marBottom w:val="0"/>
      <w:divBdr>
        <w:top w:val="none" w:sz="0" w:space="0" w:color="auto"/>
        <w:left w:val="none" w:sz="0" w:space="0" w:color="auto"/>
        <w:bottom w:val="none" w:sz="0" w:space="0" w:color="auto"/>
        <w:right w:val="none" w:sz="0" w:space="0" w:color="auto"/>
      </w:divBdr>
    </w:div>
    <w:div w:id="1245644847">
      <w:bodyDiv w:val="1"/>
      <w:marLeft w:val="0"/>
      <w:marRight w:val="0"/>
      <w:marTop w:val="0"/>
      <w:marBottom w:val="0"/>
      <w:divBdr>
        <w:top w:val="none" w:sz="0" w:space="0" w:color="auto"/>
        <w:left w:val="none" w:sz="0" w:space="0" w:color="auto"/>
        <w:bottom w:val="none" w:sz="0" w:space="0" w:color="auto"/>
        <w:right w:val="none" w:sz="0" w:space="0" w:color="auto"/>
      </w:divBdr>
    </w:div>
    <w:div w:id="1251964702">
      <w:bodyDiv w:val="1"/>
      <w:marLeft w:val="0"/>
      <w:marRight w:val="0"/>
      <w:marTop w:val="0"/>
      <w:marBottom w:val="0"/>
      <w:divBdr>
        <w:top w:val="none" w:sz="0" w:space="0" w:color="auto"/>
        <w:left w:val="none" w:sz="0" w:space="0" w:color="auto"/>
        <w:bottom w:val="none" w:sz="0" w:space="0" w:color="auto"/>
        <w:right w:val="none" w:sz="0" w:space="0" w:color="auto"/>
      </w:divBdr>
    </w:div>
    <w:div w:id="1267493951">
      <w:bodyDiv w:val="1"/>
      <w:marLeft w:val="0"/>
      <w:marRight w:val="0"/>
      <w:marTop w:val="0"/>
      <w:marBottom w:val="0"/>
      <w:divBdr>
        <w:top w:val="none" w:sz="0" w:space="0" w:color="auto"/>
        <w:left w:val="none" w:sz="0" w:space="0" w:color="auto"/>
        <w:bottom w:val="none" w:sz="0" w:space="0" w:color="auto"/>
        <w:right w:val="none" w:sz="0" w:space="0" w:color="auto"/>
      </w:divBdr>
    </w:div>
    <w:div w:id="1269196773">
      <w:bodyDiv w:val="1"/>
      <w:marLeft w:val="0"/>
      <w:marRight w:val="0"/>
      <w:marTop w:val="0"/>
      <w:marBottom w:val="0"/>
      <w:divBdr>
        <w:top w:val="none" w:sz="0" w:space="0" w:color="auto"/>
        <w:left w:val="none" w:sz="0" w:space="0" w:color="auto"/>
        <w:bottom w:val="none" w:sz="0" w:space="0" w:color="auto"/>
        <w:right w:val="none" w:sz="0" w:space="0" w:color="auto"/>
      </w:divBdr>
    </w:div>
    <w:div w:id="1272979121">
      <w:bodyDiv w:val="1"/>
      <w:marLeft w:val="0"/>
      <w:marRight w:val="0"/>
      <w:marTop w:val="0"/>
      <w:marBottom w:val="0"/>
      <w:divBdr>
        <w:top w:val="none" w:sz="0" w:space="0" w:color="auto"/>
        <w:left w:val="none" w:sz="0" w:space="0" w:color="auto"/>
        <w:bottom w:val="none" w:sz="0" w:space="0" w:color="auto"/>
        <w:right w:val="none" w:sz="0" w:space="0" w:color="auto"/>
      </w:divBdr>
    </w:div>
    <w:div w:id="1302884590">
      <w:bodyDiv w:val="1"/>
      <w:marLeft w:val="0"/>
      <w:marRight w:val="0"/>
      <w:marTop w:val="0"/>
      <w:marBottom w:val="0"/>
      <w:divBdr>
        <w:top w:val="none" w:sz="0" w:space="0" w:color="auto"/>
        <w:left w:val="none" w:sz="0" w:space="0" w:color="auto"/>
        <w:bottom w:val="none" w:sz="0" w:space="0" w:color="auto"/>
        <w:right w:val="none" w:sz="0" w:space="0" w:color="auto"/>
      </w:divBdr>
    </w:div>
    <w:div w:id="1322468749">
      <w:bodyDiv w:val="1"/>
      <w:marLeft w:val="0"/>
      <w:marRight w:val="0"/>
      <w:marTop w:val="0"/>
      <w:marBottom w:val="0"/>
      <w:divBdr>
        <w:top w:val="none" w:sz="0" w:space="0" w:color="auto"/>
        <w:left w:val="none" w:sz="0" w:space="0" w:color="auto"/>
        <w:bottom w:val="none" w:sz="0" w:space="0" w:color="auto"/>
        <w:right w:val="none" w:sz="0" w:space="0" w:color="auto"/>
      </w:divBdr>
    </w:div>
    <w:div w:id="1326326402">
      <w:bodyDiv w:val="1"/>
      <w:marLeft w:val="0"/>
      <w:marRight w:val="0"/>
      <w:marTop w:val="0"/>
      <w:marBottom w:val="0"/>
      <w:divBdr>
        <w:top w:val="none" w:sz="0" w:space="0" w:color="auto"/>
        <w:left w:val="none" w:sz="0" w:space="0" w:color="auto"/>
        <w:bottom w:val="none" w:sz="0" w:space="0" w:color="auto"/>
        <w:right w:val="none" w:sz="0" w:space="0" w:color="auto"/>
      </w:divBdr>
    </w:div>
    <w:div w:id="1326859778">
      <w:bodyDiv w:val="1"/>
      <w:marLeft w:val="0"/>
      <w:marRight w:val="0"/>
      <w:marTop w:val="0"/>
      <w:marBottom w:val="0"/>
      <w:divBdr>
        <w:top w:val="none" w:sz="0" w:space="0" w:color="auto"/>
        <w:left w:val="none" w:sz="0" w:space="0" w:color="auto"/>
        <w:bottom w:val="none" w:sz="0" w:space="0" w:color="auto"/>
        <w:right w:val="none" w:sz="0" w:space="0" w:color="auto"/>
      </w:divBdr>
    </w:div>
    <w:div w:id="1337923791">
      <w:bodyDiv w:val="1"/>
      <w:marLeft w:val="0"/>
      <w:marRight w:val="0"/>
      <w:marTop w:val="0"/>
      <w:marBottom w:val="0"/>
      <w:divBdr>
        <w:top w:val="none" w:sz="0" w:space="0" w:color="auto"/>
        <w:left w:val="none" w:sz="0" w:space="0" w:color="auto"/>
        <w:bottom w:val="none" w:sz="0" w:space="0" w:color="auto"/>
        <w:right w:val="none" w:sz="0" w:space="0" w:color="auto"/>
      </w:divBdr>
    </w:div>
    <w:div w:id="1348167652">
      <w:bodyDiv w:val="1"/>
      <w:marLeft w:val="0"/>
      <w:marRight w:val="0"/>
      <w:marTop w:val="0"/>
      <w:marBottom w:val="0"/>
      <w:divBdr>
        <w:top w:val="none" w:sz="0" w:space="0" w:color="auto"/>
        <w:left w:val="none" w:sz="0" w:space="0" w:color="auto"/>
        <w:bottom w:val="none" w:sz="0" w:space="0" w:color="auto"/>
        <w:right w:val="none" w:sz="0" w:space="0" w:color="auto"/>
      </w:divBdr>
    </w:div>
    <w:div w:id="1367297761">
      <w:bodyDiv w:val="1"/>
      <w:marLeft w:val="0"/>
      <w:marRight w:val="0"/>
      <w:marTop w:val="0"/>
      <w:marBottom w:val="0"/>
      <w:divBdr>
        <w:top w:val="none" w:sz="0" w:space="0" w:color="auto"/>
        <w:left w:val="none" w:sz="0" w:space="0" w:color="auto"/>
        <w:bottom w:val="none" w:sz="0" w:space="0" w:color="auto"/>
        <w:right w:val="none" w:sz="0" w:space="0" w:color="auto"/>
      </w:divBdr>
    </w:div>
    <w:div w:id="1370572771">
      <w:bodyDiv w:val="1"/>
      <w:marLeft w:val="0"/>
      <w:marRight w:val="0"/>
      <w:marTop w:val="0"/>
      <w:marBottom w:val="0"/>
      <w:divBdr>
        <w:top w:val="none" w:sz="0" w:space="0" w:color="auto"/>
        <w:left w:val="none" w:sz="0" w:space="0" w:color="auto"/>
        <w:bottom w:val="none" w:sz="0" w:space="0" w:color="auto"/>
        <w:right w:val="none" w:sz="0" w:space="0" w:color="auto"/>
      </w:divBdr>
    </w:div>
    <w:div w:id="1376005077">
      <w:bodyDiv w:val="1"/>
      <w:marLeft w:val="0"/>
      <w:marRight w:val="0"/>
      <w:marTop w:val="0"/>
      <w:marBottom w:val="0"/>
      <w:divBdr>
        <w:top w:val="none" w:sz="0" w:space="0" w:color="auto"/>
        <w:left w:val="none" w:sz="0" w:space="0" w:color="auto"/>
        <w:bottom w:val="none" w:sz="0" w:space="0" w:color="auto"/>
        <w:right w:val="none" w:sz="0" w:space="0" w:color="auto"/>
      </w:divBdr>
    </w:div>
    <w:div w:id="1376735902">
      <w:bodyDiv w:val="1"/>
      <w:marLeft w:val="0"/>
      <w:marRight w:val="0"/>
      <w:marTop w:val="0"/>
      <w:marBottom w:val="0"/>
      <w:divBdr>
        <w:top w:val="none" w:sz="0" w:space="0" w:color="auto"/>
        <w:left w:val="none" w:sz="0" w:space="0" w:color="auto"/>
        <w:bottom w:val="none" w:sz="0" w:space="0" w:color="auto"/>
        <w:right w:val="none" w:sz="0" w:space="0" w:color="auto"/>
      </w:divBdr>
    </w:div>
    <w:div w:id="1389573185">
      <w:bodyDiv w:val="1"/>
      <w:marLeft w:val="0"/>
      <w:marRight w:val="0"/>
      <w:marTop w:val="0"/>
      <w:marBottom w:val="0"/>
      <w:divBdr>
        <w:top w:val="none" w:sz="0" w:space="0" w:color="auto"/>
        <w:left w:val="none" w:sz="0" w:space="0" w:color="auto"/>
        <w:bottom w:val="none" w:sz="0" w:space="0" w:color="auto"/>
        <w:right w:val="none" w:sz="0" w:space="0" w:color="auto"/>
      </w:divBdr>
    </w:div>
    <w:div w:id="1399938811">
      <w:bodyDiv w:val="1"/>
      <w:marLeft w:val="0"/>
      <w:marRight w:val="0"/>
      <w:marTop w:val="0"/>
      <w:marBottom w:val="0"/>
      <w:divBdr>
        <w:top w:val="none" w:sz="0" w:space="0" w:color="auto"/>
        <w:left w:val="none" w:sz="0" w:space="0" w:color="auto"/>
        <w:bottom w:val="none" w:sz="0" w:space="0" w:color="auto"/>
        <w:right w:val="none" w:sz="0" w:space="0" w:color="auto"/>
      </w:divBdr>
    </w:div>
    <w:div w:id="1400636556">
      <w:bodyDiv w:val="1"/>
      <w:marLeft w:val="0"/>
      <w:marRight w:val="0"/>
      <w:marTop w:val="0"/>
      <w:marBottom w:val="0"/>
      <w:divBdr>
        <w:top w:val="none" w:sz="0" w:space="0" w:color="auto"/>
        <w:left w:val="none" w:sz="0" w:space="0" w:color="auto"/>
        <w:bottom w:val="none" w:sz="0" w:space="0" w:color="auto"/>
        <w:right w:val="none" w:sz="0" w:space="0" w:color="auto"/>
      </w:divBdr>
    </w:div>
    <w:div w:id="1408532139">
      <w:bodyDiv w:val="1"/>
      <w:marLeft w:val="0"/>
      <w:marRight w:val="0"/>
      <w:marTop w:val="0"/>
      <w:marBottom w:val="0"/>
      <w:divBdr>
        <w:top w:val="none" w:sz="0" w:space="0" w:color="auto"/>
        <w:left w:val="none" w:sz="0" w:space="0" w:color="auto"/>
        <w:bottom w:val="none" w:sz="0" w:space="0" w:color="auto"/>
        <w:right w:val="none" w:sz="0" w:space="0" w:color="auto"/>
      </w:divBdr>
    </w:div>
    <w:div w:id="1413353402">
      <w:bodyDiv w:val="1"/>
      <w:marLeft w:val="0"/>
      <w:marRight w:val="0"/>
      <w:marTop w:val="0"/>
      <w:marBottom w:val="0"/>
      <w:divBdr>
        <w:top w:val="none" w:sz="0" w:space="0" w:color="auto"/>
        <w:left w:val="none" w:sz="0" w:space="0" w:color="auto"/>
        <w:bottom w:val="none" w:sz="0" w:space="0" w:color="auto"/>
        <w:right w:val="none" w:sz="0" w:space="0" w:color="auto"/>
      </w:divBdr>
    </w:div>
    <w:div w:id="1417365144">
      <w:bodyDiv w:val="1"/>
      <w:marLeft w:val="0"/>
      <w:marRight w:val="0"/>
      <w:marTop w:val="0"/>
      <w:marBottom w:val="0"/>
      <w:divBdr>
        <w:top w:val="none" w:sz="0" w:space="0" w:color="auto"/>
        <w:left w:val="none" w:sz="0" w:space="0" w:color="auto"/>
        <w:bottom w:val="none" w:sz="0" w:space="0" w:color="auto"/>
        <w:right w:val="none" w:sz="0" w:space="0" w:color="auto"/>
      </w:divBdr>
    </w:div>
    <w:div w:id="1421373724">
      <w:bodyDiv w:val="1"/>
      <w:marLeft w:val="0"/>
      <w:marRight w:val="0"/>
      <w:marTop w:val="0"/>
      <w:marBottom w:val="0"/>
      <w:divBdr>
        <w:top w:val="none" w:sz="0" w:space="0" w:color="auto"/>
        <w:left w:val="none" w:sz="0" w:space="0" w:color="auto"/>
        <w:bottom w:val="none" w:sz="0" w:space="0" w:color="auto"/>
        <w:right w:val="none" w:sz="0" w:space="0" w:color="auto"/>
      </w:divBdr>
    </w:div>
    <w:div w:id="1421683124">
      <w:bodyDiv w:val="1"/>
      <w:marLeft w:val="0"/>
      <w:marRight w:val="0"/>
      <w:marTop w:val="0"/>
      <w:marBottom w:val="0"/>
      <w:divBdr>
        <w:top w:val="none" w:sz="0" w:space="0" w:color="auto"/>
        <w:left w:val="none" w:sz="0" w:space="0" w:color="auto"/>
        <w:bottom w:val="none" w:sz="0" w:space="0" w:color="auto"/>
        <w:right w:val="none" w:sz="0" w:space="0" w:color="auto"/>
      </w:divBdr>
    </w:div>
    <w:div w:id="1422145621">
      <w:bodyDiv w:val="1"/>
      <w:marLeft w:val="0"/>
      <w:marRight w:val="0"/>
      <w:marTop w:val="0"/>
      <w:marBottom w:val="0"/>
      <w:divBdr>
        <w:top w:val="none" w:sz="0" w:space="0" w:color="auto"/>
        <w:left w:val="none" w:sz="0" w:space="0" w:color="auto"/>
        <w:bottom w:val="none" w:sz="0" w:space="0" w:color="auto"/>
        <w:right w:val="none" w:sz="0" w:space="0" w:color="auto"/>
      </w:divBdr>
    </w:div>
    <w:div w:id="1435712598">
      <w:bodyDiv w:val="1"/>
      <w:marLeft w:val="0"/>
      <w:marRight w:val="0"/>
      <w:marTop w:val="0"/>
      <w:marBottom w:val="0"/>
      <w:divBdr>
        <w:top w:val="none" w:sz="0" w:space="0" w:color="auto"/>
        <w:left w:val="none" w:sz="0" w:space="0" w:color="auto"/>
        <w:bottom w:val="none" w:sz="0" w:space="0" w:color="auto"/>
        <w:right w:val="none" w:sz="0" w:space="0" w:color="auto"/>
      </w:divBdr>
    </w:div>
    <w:div w:id="1439180412">
      <w:bodyDiv w:val="1"/>
      <w:marLeft w:val="0"/>
      <w:marRight w:val="0"/>
      <w:marTop w:val="0"/>
      <w:marBottom w:val="0"/>
      <w:divBdr>
        <w:top w:val="none" w:sz="0" w:space="0" w:color="auto"/>
        <w:left w:val="none" w:sz="0" w:space="0" w:color="auto"/>
        <w:bottom w:val="none" w:sz="0" w:space="0" w:color="auto"/>
        <w:right w:val="none" w:sz="0" w:space="0" w:color="auto"/>
      </w:divBdr>
    </w:div>
    <w:div w:id="1448235851">
      <w:bodyDiv w:val="1"/>
      <w:marLeft w:val="0"/>
      <w:marRight w:val="0"/>
      <w:marTop w:val="0"/>
      <w:marBottom w:val="0"/>
      <w:divBdr>
        <w:top w:val="none" w:sz="0" w:space="0" w:color="auto"/>
        <w:left w:val="none" w:sz="0" w:space="0" w:color="auto"/>
        <w:bottom w:val="none" w:sz="0" w:space="0" w:color="auto"/>
        <w:right w:val="none" w:sz="0" w:space="0" w:color="auto"/>
      </w:divBdr>
    </w:div>
    <w:div w:id="1468472142">
      <w:bodyDiv w:val="1"/>
      <w:marLeft w:val="0"/>
      <w:marRight w:val="0"/>
      <w:marTop w:val="0"/>
      <w:marBottom w:val="0"/>
      <w:divBdr>
        <w:top w:val="none" w:sz="0" w:space="0" w:color="auto"/>
        <w:left w:val="none" w:sz="0" w:space="0" w:color="auto"/>
        <w:bottom w:val="none" w:sz="0" w:space="0" w:color="auto"/>
        <w:right w:val="none" w:sz="0" w:space="0" w:color="auto"/>
      </w:divBdr>
    </w:div>
    <w:div w:id="1473868064">
      <w:bodyDiv w:val="1"/>
      <w:marLeft w:val="0"/>
      <w:marRight w:val="0"/>
      <w:marTop w:val="0"/>
      <w:marBottom w:val="0"/>
      <w:divBdr>
        <w:top w:val="none" w:sz="0" w:space="0" w:color="auto"/>
        <w:left w:val="none" w:sz="0" w:space="0" w:color="auto"/>
        <w:bottom w:val="none" w:sz="0" w:space="0" w:color="auto"/>
        <w:right w:val="none" w:sz="0" w:space="0" w:color="auto"/>
      </w:divBdr>
    </w:div>
    <w:div w:id="1492746212">
      <w:bodyDiv w:val="1"/>
      <w:marLeft w:val="0"/>
      <w:marRight w:val="0"/>
      <w:marTop w:val="0"/>
      <w:marBottom w:val="0"/>
      <w:divBdr>
        <w:top w:val="none" w:sz="0" w:space="0" w:color="auto"/>
        <w:left w:val="none" w:sz="0" w:space="0" w:color="auto"/>
        <w:bottom w:val="none" w:sz="0" w:space="0" w:color="auto"/>
        <w:right w:val="none" w:sz="0" w:space="0" w:color="auto"/>
      </w:divBdr>
    </w:div>
    <w:div w:id="1500924140">
      <w:bodyDiv w:val="1"/>
      <w:marLeft w:val="0"/>
      <w:marRight w:val="0"/>
      <w:marTop w:val="0"/>
      <w:marBottom w:val="0"/>
      <w:divBdr>
        <w:top w:val="none" w:sz="0" w:space="0" w:color="auto"/>
        <w:left w:val="none" w:sz="0" w:space="0" w:color="auto"/>
        <w:bottom w:val="none" w:sz="0" w:space="0" w:color="auto"/>
        <w:right w:val="none" w:sz="0" w:space="0" w:color="auto"/>
      </w:divBdr>
    </w:div>
    <w:div w:id="1508598634">
      <w:bodyDiv w:val="1"/>
      <w:marLeft w:val="0"/>
      <w:marRight w:val="0"/>
      <w:marTop w:val="0"/>
      <w:marBottom w:val="0"/>
      <w:divBdr>
        <w:top w:val="none" w:sz="0" w:space="0" w:color="auto"/>
        <w:left w:val="none" w:sz="0" w:space="0" w:color="auto"/>
        <w:bottom w:val="none" w:sz="0" w:space="0" w:color="auto"/>
        <w:right w:val="none" w:sz="0" w:space="0" w:color="auto"/>
      </w:divBdr>
    </w:div>
    <w:div w:id="1528562837">
      <w:bodyDiv w:val="1"/>
      <w:marLeft w:val="0"/>
      <w:marRight w:val="0"/>
      <w:marTop w:val="0"/>
      <w:marBottom w:val="0"/>
      <w:divBdr>
        <w:top w:val="none" w:sz="0" w:space="0" w:color="auto"/>
        <w:left w:val="none" w:sz="0" w:space="0" w:color="auto"/>
        <w:bottom w:val="none" w:sz="0" w:space="0" w:color="auto"/>
        <w:right w:val="none" w:sz="0" w:space="0" w:color="auto"/>
      </w:divBdr>
    </w:div>
    <w:div w:id="1544900552">
      <w:bodyDiv w:val="1"/>
      <w:marLeft w:val="0"/>
      <w:marRight w:val="0"/>
      <w:marTop w:val="0"/>
      <w:marBottom w:val="0"/>
      <w:divBdr>
        <w:top w:val="none" w:sz="0" w:space="0" w:color="auto"/>
        <w:left w:val="none" w:sz="0" w:space="0" w:color="auto"/>
        <w:bottom w:val="none" w:sz="0" w:space="0" w:color="auto"/>
        <w:right w:val="none" w:sz="0" w:space="0" w:color="auto"/>
      </w:divBdr>
    </w:div>
    <w:div w:id="1549803095">
      <w:bodyDiv w:val="1"/>
      <w:marLeft w:val="0"/>
      <w:marRight w:val="0"/>
      <w:marTop w:val="0"/>
      <w:marBottom w:val="0"/>
      <w:divBdr>
        <w:top w:val="none" w:sz="0" w:space="0" w:color="auto"/>
        <w:left w:val="none" w:sz="0" w:space="0" w:color="auto"/>
        <w:bottom w:val="none" w:sz="0" w:space="0" w:color="auto"/>
        <w:right w:val="none" w:sz="0" w:space="0" w:color="auto"/>
      </w:divBdr>
    </w:div>
    <w:div w:id="1564221986">
      <w:bodyDiv w:val="1"/>
      <w:marLeft w:val="0"/>
      <w:marRight w:val="0"/>
      <w:marTop w:val="0"/>
      <w:marBottom w:val="0"/>
      <w:divBdr>
        <w:top w:val="none" w:sz="0" w:space="0" w:color="auto"/>
        <w:left w:val="none" w:sz="0" w:space="0" w:color="auto"/>
        <w:bottom w:val="none" w:sz="0" w:space="0" w:color="auto"/>
        <w:right w:val="none" w:sz="0" w:space="0" w:color="auto"/>
      </w:divBdr>
    </w:div>
    <w:div w:id="1571840362">
      <w:bodyDiv w:val="1"/>
      <w:marLeft w:val="0"/>
      <w:marRight w:val="0"/>
      <w:marTop w:val="0"/>
      <w:marBottom w:val="0"/>
      <w:divBdr>
        <w:top w:val="none" w:sz="0" w:space="0" w:color="auto"/>
        <w:left w:val="none" w:sz="0" w:space="0" w:color="auto"/>
        <w:bottom w:val="none" w:sz="0" w:space="0" w:color="auto"/>
        <w:right w:val="none" w:sz="0" w:space="0" w:color="auto"/>
      </w:divBdr>
    </w:div>
    <w:div w:id="1585451848">
      <w:bodyDiv w:val="1"/>
      <w:marLeft w:val="0"/>
      <w:marRight w:val="0"/>
      <w:marTop w:val="0"/>
      <w:marBottom w:val="0"/>
      <w:divBdr>
        <w:top w:val="none" w:sz="0" w:space="0" w:color="auto"/>
        <w:left w:val="none" w:sz="0" w:space="0" w:color="auto"/>
        <w:bottom w:val="none" w:sz="0" w:space="0" w:color="auto"/>
        <w:right w:val="none" w:sz="0" w:space="0" w:color="auto"/>
      </w:divBdr>
    </w:div>
    <w:div w:id="1601796485">
      <w:bodyDiv w:val="1"/>
      <w:marLeft w:val="0"/>
      <w:marRight w:val="0"/>
      <w:marTop w:val="0"/>
      <w:marBottom w:val="0"/>
      <w:divBdr>
        <w:top w:val="none" w:sz="0" w:space="0" w:color="auto"/>
        <w:left w:val="none" w:sz="0" w:space="0" w:color="auto"/>
        <w:bottom w:val="none" w:sz="0" w:space="0" w:color="auto"/>
        <w:right w:val="none" w:sz="0" w:space="0" w:color="auto"/>
      </w:divBdr>
    </w:div>
    <w:div w:id="1607880530">
      <w:bodyDiv w:val="1"/>
      <w:marLeft w:val="0"/>
      <w:marRight w:val="0"/>
      <w:marTop w:val="0"/>
      <w:marBottom w:val="0"/>
      <w:divBdr>
        <w:top w:val="none" w:sz="0" w:space="0" w:color="auto"/>
        <w:left w:val="none" w:sz="0" w:space="0" w:color="auto"/>
        <w:bottom w:val="none" w:sz="0" w:space="0" w:color="auto"/>
        <w:right w:val="none" w:sz="0" w:space="0" w:color="auto"/>
      </w:divBdr>
    </w:div>
    <w:div w:id="1616982093">
      <w:bodyDiv w:val="1"/>
      <w:marLeft w:val="0"/>
      <w:marRight w:val="0"/>
      <w:marTop w:val="0"/>
      <w:marBottom w:val="0"/>
      <w:divBdr>
        <w:top w:val="none" w:sz="0" w:space="0" w:color="auto"/>
        <w:left w:val="none" w:sz="0" w:space="0" w:color="auto"/>
        <w:bottom w:val="none" w:sz="0" w:space="0" w:color="auto"/>
        <w:right w:val="none" w:sz="0" w:space="0" w:color="auto"/>
      </w:divBdr>
    </w:div>
    <w:div w:id="1617447198">
      <w:bodyDiv w:val="1"/>
      <w:marLeft w:val="0"/>
      <w:marRight w:val="0"/>
      <w:marTop w:val="0"/>
      <w:marBottom w:val="0"/>
      <w:divBdr>
        <w:top w:val="none" w:sz="0" w:space="0" w:color="auto"/>
        <w:left w:val="none" w:sz="0" w:space="0" w:color="auto"/>
        <w:bottom w:val="none" w:sz="0" w:space="0" w:color="auto"/>
        <w:right w:val="none" w:sz="0" w:space="0" w:color="auto"/>
      </w:divBdr>
    </w:div>
    <w:div w:id="1619486409">
      <w:bodyDiv w:val="1"/>
      <w:marLeft w:val="0"/>
      <w:marRight w:val="0"/>
      <w:marTop w:val="0"/>
      <w:marBottom w:val="0"/>
      <w:divBdr>
        <w:top w:val="none" w:sz="0" w:space="0" w:color="auto"/>
        <w:left w:val="none" w:sz="0" w:space="0" w:color="auto"/>
        <w:bottom w:val="none" w:sz="0" w:space="0" w:color="auto"/>
        <w:right w:val="none" w:sz="0" w:space="0" w:color="auto"/>
      </w:divBdr>
    </w:div>
    <w:div w:id="1621378651">
      <w:bodyDiv w:val="1"/>
      <w:marLeft w:val="0"/>
      <w:marRight w:val="0"/>
      <w:marTop w:val="0"/>
      <w:marBottom w:val="0"/>
      <w:divBdr>
        <w:top w:val="none" w:sz="0" w:space="0" w:color="auto"/>
        <w:left w:val="none" w:sz="0" w:space="0" w:color="auto"/>
        <w:bottom w:val="none" w:sz="0" w:space="0" w:color="auto"/>
        <w:right w:val="none" w:sz="0" w:space="0" w:color="auto"/>
      </w:divBdr>
    </w:div>
    <w:div w:id="1632443452">
      <w:bodyDiv w:val="1"/>
      <w:marLeft w:val="0"/>
      <w:marRight w:val="0"/>
      <w:marTop w:val="0"/>
      <w:marBottom w:val="0"/>
      <w:divBdr>
        <w:top w:val="none" w:sz="0" w:space="0" w:color="auto"/>
        <w:left w:val="none" w:sz="0" w:space="0" w:color="auto"/>
        <w:bottom w:val="none" w:sz="0" w:space="0" w:color="auto"/>
        <w:right w:val="none" w:sz="0" w:space="0" w:color="auto"/>
      </w:divBdr>
    </w:div>
    <w:div w:id="1647776307">
      <w:bodyDiv w:val="1"/>
      <w:marLeft w:val="0"/>
      <w:marRight w:val="0"/>
      <w:marTop w:val="0"/>
      <w:marBottom w:val="0"/>
      <w:divBdr>
        <w:top w:val="none" w:sz="0" w:space="0" w:color="auto"/>
        <w:left w:val="none" w:sz="0" w:space="0" w:color="auto"/>
        <w:bottom w:val="none" w:sz="0" w:space="0" w:color="auto"/>
        <w:right w:val="none" w:sz="0" w:space="0" w:color="auto"/>
      </w:divBdr>
    </w:div>
    <w:div w:id="1652631625">
      <w:bodyDiv w:val="1"/>
      <w:marLeft w:val="0"/>
      <w:marRight w:val="0"/>
      <w:marTop w:val="0"/>
      <w:marBottom w:val="0"/>
      <w:divBdr>
        <w:top w:val="none" w:sz="0" w:space="0" w:color="auto"/>
        <w:left w:val="none" w:sz="0" w:space="0" w:color="auto"/>
        <w:bottom w:val="none" w:sz="0" w:space="0" w:color="auto"/>
        <w:right w:val="none" w:sz="0" w:space="0" w:color="auto"/>
      </w:divBdr>
    </w:div>
    <w:div w:id="1686666434">
      <w:bodyDiv w:val="1"/>
      <w:marLeft w:val="0"/>
      <w:marRight w:val="0"/>
      <w:marTop w:val="0"/>
      <w:marBottom w:val="0"/>
      <w:divBdr>
        <w:top w:val="none" w:sz="0" w:space="0" w:color="auto"/>
        <w:left w:val="none" w:sz="0" w:space="0" w:color="auto"/>
        <w:bottom w:val="none" w:sz="0" w:space="0" w:color="auto"/>
        <w:right w:val="none" w:sz="0" w:space="0" w:color="auto"/>
      </w:divBdr>
    </w:div>
    <w:div w:id="1686975204">
      <w:bodyDiv w:val="1"/>
      <w:marLeft w:val="0"/>
      <w:marRight w:val="0"/>
      <w:marTop w:val="0"/>
      <w:marBottom w:val="0"/>
      <w:divBdr>
        <w:top w:val="none" w:sz="0" w:space="0" w:color="auto"/>
        <w:left w:val="none" w:sz="0" w:space="0" w:color="auto"/>
        <w:bottom w:val="none" w:sz="0" w:space="0" w:color="auto"/>
        <w:right w:val="none" w:sz="0" w:space="0" w:color="auto"/>
      </w:divBdr>
    </w:div>
    <w:div w:id="1696884084">
      <w:bodyDiv w:val="1"/>
      <w:marLeft w:val="0"/>
      <w:marRight w:val="0"/>
      <w:marTop w:val="0"/>
      <w:marBottom w:val="0"/>
      <w:divBdr>
        <w:top w:val="none" w:sz="0" w:space="0" w:color="auto"/>
        <w:left w:val="none" w:sz="0" w:space="0" w:color="auto"/>
        <w:bottom w:val="none" w:sz="0" w:space="0" w:color="auto"/>
        <w:right w:val="none" w:sz="0" w:space="0" w:color="auto"/>
      </w:divBdr>
    </w:div>
    <w:div w:id="1710641504">
      <w:bodyDiv w:val="1"/>
      <w:marLeft w:val="0"/>
      <w:marRight w:val="0"/>
      <w:marTop w:val="0"/>
      <w:marBottom w:val="0"/>
      <w:divBdr>
        <w:top w:val="none" w:sz="0" w:space="0" w:color="auto"/>
        <w:left w:val="none" w:sz="0" w:space="0" w:color="auto"/>
        <w:bottom w:val="none" w:sz="0" w:space="0" w:color="auto"/>
        <w:right w:val="none" w:sz="0" w:space="0" w:color="auto"/>
      </w:divBdr>
    </w:div>
    <w:div w:id="1715691631">
      <w:bodyDiv w:val="1"/>
      <w:marLeft w:val="0"/>
      <w:marRight w:val="0"/>
      <w:marTop w:val="0"/>
      <w:marBottom w:val="0"/>
      <w:divBdr>
        <w:top w:val="none" w:sz="0" w:space="0" w:color="auto"/>
        <w:left w:val="none" w:sz="0" w:space="0" w:color="auto"/>
        <w:bottom w:val="none" w:sz="0" w:space="0" w:color="auto"/>
        <w:right w:val="none" w:sz="0" w:space="0" w:color="auto"/>
      </w:divBdr>
    </w:div>
    <w:div w:id="1743483284">
      <w:bodyDiv w:val="1"/>
      <w:marLeft w:val="0"/>
      <w:marRight w:val="0"/>
      <w:marTop w:val="0"/>
      <w:marBottom w:val="0"/>
      <w:divBdr>
        <w:top w:val="none" w:sz="0" w:space="0" w:color="auto"/>
        <w:left w:val="none" w:sz="0" w:space="0" w:color="auto"/>
        <w:bottom w:val="none" w:sz="0" w:space="0" w:color="auto"/>
        <w:right w:val="none" w:sz="0" w:space="0" w:color="auto"/>
      </w:divBdr>
    </w:div>
    <w:div w:id="1744064790">
      <w:bodyDiv w:val="1"/>
      <w:marLeft w:val="0"/>
      <w:marRight w:val="0"/>
      <w:marTop w:val="0"/>
      <w:marBottom w:val="0"/>
      <w:divBdr>
        <w:top w:val="none" w:sz="0" w:space="0" w:color="auto"/>
        <w:left w:val="none" w:sz="0" w:space="0" w:color="auto"/>
        <w:bottom w:val="none" w:sz="0" w:space="0" w:color="auto"/>
        <w:right w:val="none" w:sz="0" w:space="0" w:color="auto"/>
      </w:divBdr>
    </w:div>
    <w:div w:id="1747460938">
      <w:bodyDiv w:val="1"/>
      <w:marLeft w:val="0"/>
      <w:marRight w:val="0"/>
      <w:marTop w:val="0"/>
      <w:marBottom w:val="0"/>
      <w:divBdr>
        <w:top w:val="none" w:sz="0" w:space="0" w:color="auto"/>
        <w:left w:val="none" w:sz="0" w:space="0" w:color="auto"/>
        <w:bottom w:val="none" w:sz="0" w:space="0" w:color="auto"/>
        <w:right w:val="none" w:sz="0" w:space="0" w:color="auto"/>
      </w:divBdr>
    </w:div>
    <w:div w:id="1758138592">
      <w:bodyDiv w:val="1"/>
      <w:marLeft w:val="0"/>
      <w:marRight w:val="0"/>
      <w:marTop w:val="0"/>
      <w:marBottom w:val="0"/>
      <w:divBdr>
        <w:top w:val="none" w:sz="0" w:space="0" w:color="auto"/>
        <w:left w:val="none" w:sz="0" w:space="0" w:color="auto"/>
        <w:bottom w:val="none" w:sz="0" w:space="0" w:color="auto"/>
        <w:right w:val="none" w:sz="0" w:space="0" w:color="auto"/>
      </w:divBdr>
    </w:div>
    <w:div w:id="1758474176">
      <w:bodyDiv w:val="1"/>
      <w:marLeft w:val="0"/>
      <w:marRight w:val="0"/>
      <w:marTop w:val="0"/>
      <w:marBottom w:val="0"/>
      <w:divBdr>
        <w:top w:val="none" w:sz="0" w:space="0" w:color="auto"/>
        <w:left w:val="none" w:sz="0" w:space="0" w:color="auto"/>
        <w:bottom w:val="none" w:sz="0" w:space="0" w:color="auto"/>
        <w:right w:val="none" w:sz="0" w:space="0" w:color="auto"/>
      </w:divBdr>
    </w:div>
    <w:div w:id="1793211524">
      <w:bodyDiv w:val="1"/>
      <w:marLeft w:val="0"/>
      <w:marRight w:val="0"/>
      <w:marTop w:val="0"/>
      <w:marBottom w:val="0"/>
      <w:divBdr>
        <w:top w:val="none" w:sz="0" w:space="0" w:color="auto"/>
        <w:left w:val="none" w:sz="0" w:space="0" w:color="auto"/>
        <w:bottom w:val="none" w:sz="0" w:space="0" w:color="auto"/>
        <w:right w:val="none" w:sz="0" w:space="0" w:color="auto"/>
      </w:divBdr>
    </w:div>
    <w:div w:id="1803839559">
      <w:bodyDiv w:val="1"/>
      <w:marLeft w:val="0"/>
      <w:marRight w:val="0"/>
      <w:marTop w:val="0"/>
      <w:marBottom w:val="0"/>
      <w:divBdr>
        <w:top w:val="none" w:sz="0" w:space="0" w:color="auto"/>
        <w:left w:val="none" w:sz="0" w:space="0" w:color="auto"/>
        <w:bottom w:val="none" w:sz="0" w:space="0" w:color="auto"/>
        <w:right w:val="none" w:sz="0" w:space="0" w:color="auto"/>
      </w:divBdr>
    </w:div>
    <w:div w:id="1810004494">
      <w:bodyDiv w:val="1"/>
      <w:marLeft w:val="0"/>
      <w:marRight w:val="0"/>
      <w:marTop w:val="0"/>
      <w:marBottom w:val="0"/>
      <w:divBdr>
        <w:top w:val="none" w:sz="0" w:space="0" w:color="auto"/>
        <w:left w:val="none" w:sz="0" w:space="0" w:color="auto"/>
        <w:bottom w:val="none" w:sz="0" w:space="0" w:color="auto"/>
        <w:right w:val="none" w:sz="0" w:space="0" w:color="auto"/>
      </w:divBdr>
    </w:div>
    <w:div w:id="1811896657">
      <w:bodyDiv w:val="1"/>
      <w:marLeft w:val="0"/>
      <w:marRight w:val="0"/>
      <w:marTop w:val="0"/>
      <w:marBottom w:val="0"/>
      <w:divBdr>
        <w:top w:val="none" w:sz="0" w:space="0" w:color="auto"/>
        <w:left w:val="none" w:sz="0" w:space="0" w:color="auto"/>
        <w:bottom w:val="none" w:sz="0" w:space="0" w:color="auto"/>
        <w:right w:val="none" w:sz="0" w:space="0" w:color="auto"/>
      </w:divBdr>
    </w:div>
    <w:div w:id="1845244212">
      <w:bodyDiv w:val="1"/>
      <w:marLeft w:val="0"/>
      <w:marRight w:val="0"/>
      <w:marTop w:val="0"/>
      <w:marBottom w:val="0"/>
      <w:divBdr>
        <w:top w:val="none" w:sz="0" w:space="0" w:color="auto"/>
        <w:left w:val="none" w:sz="0" w:space="0" w:color="auto"/>
        <w:bottom w:val="none" w:sz="0" w:space="0" w:color="auto"/>
        <w:right w:val="none" w:sz="0" w:space="0" w:color="auto"/>
      </w:divBdr>
    </w:div>
    <w:div w:id="1849635168">
      <w:bodyDiv w:val="1"/>
      <w:marLeft w:val="0"/>
      <w:marRight w:val="0"/>
      <w:marTop w:val="0"/>
      <w:marBottom w:val="0"/>
      <w:divBdr>
        <w:top w:val="none" w:sz="0" w:space="0" w:color="auto"/>
        <w:left w:val="none" w:sz="0" w:space="0" w:color="auto"/>
        <w:bottom w:val="none" w:sz="0" w:space="0" w:color="auto"/>
        <w:right w:val="none" w:sz="0" w:space="0" w:color="auto"/>
      </w:divBdr>
    </w:div>
    <w:div w:id="1864198153">
      <w:bodyDiv w:val="1"/>
      <w:marLeft w:val="0"/>
      <w:marRight w:val="0"/>
      <w:marTop w:val="0"/>
      <w:marBottom w:val="0"/>
      <w:divBdr>
        <w:top w:val="none" w:sz="0" w:space="0" w:color="auto"/>
        <w:left w:val="none" w:sz="0" w:space="0" w:color="auto"/>
        <w:bottom w:val="none" w:sz="0" w:space="0" w:color="auto"/>
        <w:right w:val="none" w:sz="0" w:space="0" w:color="auto"/>
      </w:divBdr>
    </w:div>
    <w:div w:id="1872061839">
      <w:bodyDiv w:val="1"/>
      <w:marLeft w:val="0"/>
      <w:marRight w:val="0"/>
      <w:marTop w:val="0"/>
      <w:marBottom w:val="0"/>
      <w:divBdr>
        <w:top w:val="none" w:sz="0" w:space="0" w:color="auto"/>
        <w:left w:val="none" w:sz="0" w:space="0" w:color="auto"/>
        <w:bottom w:val="none" w:sz="0" w:space="0" w:color="auto"/>
        <w:right w:val="none" w:sz="0" w:space="0" w:color="auto"/>
      </w:divBdr>
    </w:div>
    <w:div w:id="1919704971">
      <w:bodyDiv w:val="1"/>
      <w:marLeft w:val="0"/>
      <w:marRight w:val="0"/>
      <w:marTop w:val="0"/>
      <w:marBottom w:val="0"/>
      <w:divBdr>
        <w:top w:val="none" w:sz="0" w:space="0" w:color="auto"/>
        <w:left w:val="none" w:sz="0" w:space="0" w:color="auto"/>
        <w:bottom w:val="none" w:sz="0" w:space="0" w:color="auto"/>
        <w:right w:val="none" w:sz="0" w:space="0" w:color="auto"/>
      </w:divBdr>
    </w:div>
    <w:div w:id="1952396463">
      <w:bodyDiv w:val="1"/>
      <w:marLeft w:val="0"/>
      <w:marRight w:val="0"/>
      <w:marTop w:val="0"/>
      <w:marBottom w:val="0"/>
      <w:divBdr>
        <w:top w:val="none" w:sz="0" w:space="0" w:color="auto"/>
        <w:left w:val="none" w:sz="0" w:space="0" w:color="auto"/>
        <w:bottom w:val="none" w:sz="0" w:space="0" w:color="auto"/>
        <w:right w:val="none" w:sz="0" w:space="0" w:color="auto"/>
      </w:divBdr>
    </w:div>
    <w:div w:id="1955364209">
      <w:bodyDiv w:val="1"/>
      <w:marLeft w:val="0"/>
      <w:marRight w:val="0"/>
      <w:marTop w:val="0"/>
      <w:marBottom w:val="0"/>
      <w:divBdr>
        <w:top w:val="none" w:sz="0" w:space="0" w:color="auto"/>
        <w:left w:val="none" w:sz="0" w:space="0" w:color="auto"/>
        <w:bottom w:val="none" w:sz="0" w:space="0" w:color="auto"/>
        <w:right w:val="none" w:sz="0" w:space="0" w:color="auto"/>
      </w:divBdr>
    </w:div>
    <w:div w:id="1960794219">
      <w:bodyDiv w:val="1"/>
      <w:marLeft w:val="0"/>
      <w:marRight w:val="0"/>
      <w:marTop w:val="0"/>
      <w:marBottom w:val="0"/>
      <w:divBdr>
        <w:top w:val="none" w:sz="0" w:space="0" w:color="auto"/>
        <w:left w:val="none" w:sz="0" w:space="0" w:color="auto"/>
        <w:bottom w:val="none" w:sz="0" w:space="0" w:color="auto"/>
        <w:right w:val="none" w:sz="0" w:space="0" w:color="auto"/>
      </w:divBdr>
    </w:div>
    <w:div w:id="1974434544">
      <w:bodyDiv w:val="1"/>
      <w:marLeft w:val="0"/>
      <w:marRight w:val="0"/>
      <w:marTop w:val="0"/>
      <w:marBottom w:val="0"/>
      <w:divBdr>
        <w:top w:val="none" w:sz="0" w:space="0" w:color="auto"/>
        <w:left w:val="none" w:sz="0" w:space="0" w:color="auto"/>
        <w:bottom w:val="none" w:sz="0" w:space="0" w:color="auto"/>
        <w:right w:val="none" w:sz="0" w:space="0" w:color="auto"/>
      </w:divBdr>
    </w:div>
    <w:div w:id="1981887515">
      <w:bodyDiv w:val="1"/>
      <w:marLeft w:val="0"/>
      <w:marRight w:val="0"/>
      <w:marTop w:val="0"/>
      <w:marBottom w:val="0"/>
      <w:divBdr>
        <w:top w:val="none" w:sz="0" w:space="0" w:color="auto"/>
        <w:left w:val="none" w:sz="0" w:space="0" w:color="auto"/>
        <w:bottom w:val="none" w:sz="0" w:space="0" w:color="auto"/>
        <w:right w:val="none" w:sz="0" w:space="0" w:color="auto"/>
      </w:divBdr>
    </w:div>
    <w:div w:id="2004623984">
      <w:bodyDiv w:val="1"/>
      <w:marLeft w:val="0"/>
      <w:marRight w:val="0"/>
      <w:marTop w:val="0"/>
      <w:marBottom w:val="0"/>
      <w:divBdr>
        <w:top w:val="none" w:sz="0" w:space="0" w:color="auto"/>
        <w:left w:val="none" w:sz="0" w:space="0" w:color="auto"/>
        <w:bottom w:val="none" w:sz="0" w:space="0" w:color="auto"/>
        <w:right w:val="none" w:sz="0" w:space="0" w:color="auto"/>
      </w:divBdr>
    </w:div>
    <w:div w:id="2025086577">
      <w:bodyDiv w:val="1"/>
      <w:marLeft w:val="0"/>
      <w:marRight w:val="0"/>
      <w:marTop w:val="0"/>
      <w:marBottom w:val="0"/>
      <w:divBdr>
        <w:top w:val="none" w:sz="0" w:space="0" w:color="auto"/>
        <w:left w:val="none" w:sz="0" w:space="0" w:color="auto"/>
        <w:bottom w:val="none" w:sz="0" w:space="0" w:color="auto"/>
        <w:right w:val="none" w:sz="0" w:space="0" w:color="auto"/>
      </w:divBdr>
    </w:div>
    <w:div w:id="2026247372">
      <w:bodyDiv w:val="1"/>
      <w:marLeft w:val="0"/>
      <w:marRight w:val="0"/>
      <w:marTop w:val="0"/>
      <w:marBottom w:val="0"/>
      <w:divBdr>
        <w:top w:val="none" w:sz="0" w:space="0" w:color="auto"/>
        <w:left w:val="none" w:sz="0" w:space="0" w:color="auto"/>
        <w:bottom w:val="none" w:sz="0" w:space="0" w:color="auto"/>
        <w:right w:val="none" w:sz="0" w:space="0" w:color="auto"/>
      </w:divBdr>
    </w:div>
    <w:div w:id="2039235478">
      <w:bodyDiv w:val="1"/>
      <w:marLeft w:val="0"/>
      <w:marRight w:val="0"/>
      <w:marTop w:val="0"/>
      <w:marBottom w:val="0"/>
      <w:divBdr>
        <w:top w:val="none" w:sz="0" w:space="0" w:color="auto"/>
        <w:left w:val="none" w:sz="0" w:space="0" w:color="auto"/>
        <w:bottom w:val="none" w:sz="0" w:space="0" w:color="auto"/>
        <w:right w:val="none" w:sz="0" w:space="0" w:color="auto"/>
      </w:divBdr>
    </w:div>
    <w:div w:id="2042241874">
      <w:bodyDiv w:val="1"/>
      <w:marLeft w:val="0"/>
      <w:marRight w:val="0"/>
      <w:marTop w:val="0"/>
      <w:marBottom w:val="0"/>
      <w:divBdr>
        <w:top w:val="none" w:sz="0" w:space="0" w:color="auto"/>
        <w:left w:val="none" w:sz="0" w:space="0" w:color="auto"/>
        <w:bottom w:val="none" w:sz="0" w:space="0" w:color="auto"/>
        <w:right w:val="none" w:sz="0" w:space="0" w:color="auto"/>
      </w:divBdr>
    </w:div>
    <w:div w:id="2047563458">
      <w:bodyDiv w:val="1"/>
      <w:marLeft w:val="0"/>
      <w:marRight w:val="0"/>
      <w:marTop w:val="0"/>
      <w:marBottom w:val="0"/>
      <w:divBdr>
        <w:top w:val="none" w:sz="0" w:space="0" w:color="auto"/>
        <w:left w:val="none" w:sz="0" w:space="0" w:color="auto"/>
        <w:bottom w:val="none" w:sz="0" w:space="0" w:color="auto"/>
        <w:right w:val="none" w:sz="0" w:space="0" w:color="auto"/>
      </w:divBdr>
    </w:div>
    <w:div w:id="2072923535">
      <w:bodyDiv w:val="1"/>
      <w:marLeft w:val="0"/>
      <w:marRight w:val="0"/>
      <w:marTop w:val="0"/>
      <w:marBottom w:val="0"/>
      <w:divBdr>
        <w:top w:val="none" w:sz="0" w:space="0" w:color="auto"/>
        <w:left w:val="none" w:sz="0" w:space="0" w:color="auto"/>
        <w:bottom w:val="none" w:sz="0" w:space="0" w:color="auto"/>
        <w:right w:val="none" w:sz="0" w:space="0" w:color="auto"/>
      </w:divBdr>
    </w:div>
    <w:div w:id="2084253675">
      <w:bodyDiv w:val="1"/>
      <w:marLeft w:val="0"/>
      <w:marRight w:val="0"/>
      <w:marTop w:val="0"/>
      <w:marBottom w:val="0"/>
      <w:divBdr>
        <w:top w:val="none" w:sz="0" w:space="0" w:color="auto"/>
        <w:left w:val="none" w:sz="0" w:space="0" w:color="auto"/>
        <w:bottom w:val="none" w:sz="0" w:space="0" w:color="auto"/>
        <w:right w:val="none" w:sz="0" w:space="0" w:color="auto"/>
      </w:divBdr>
    </w:div>
    <w:div w:id="2084335391">
      <w:bodyDiv w:val="1"/>
      <w:marLeft w:val="0"/>
      <w:marRight w:val="0"/>
      <w:marTop w:val="0"/>
      <w:marBottom w:val="0"/>
      <w:divBdr>
        <w:top w:val="none" w:sz="0" w:space="0" w:color="auto"/>
        <w:left w:val="none" w:sz="0" w:space="0" w:color="auto"/>
        <w:bottom w:val="none" w:sz="0" w:space="0" w:color="auto"/>
        <w:right w:val="none" w:sz="0" w:space="0" w:color="auto"/>
      </w:divBdr>
    </w:div>
    <w:div w:id="2092433498">
      <w:bodyDiv w:val="1"/>
      <w:marLeft w:val="0"/>
      <w:marRight w:val="0"/>
      <w:marTop w:val="0"/>
      <w:marBottom w:val="0"/>
      <w:divBdr>
        <w:top w:val="none" w:sz="0" w:space="0" w:color="auto"/>
        <w:left w:val="none" w:sz="0" w:space="0" w:color="auto"/>
        <w:bottom w:val="none" w:sz="0" w:space="0" w:color="auto"/>
        <w:right w:val="none" w:sz="0" w:space="0" w:color="auto"/>
      </w:divBdr>
    </w:div>
    <w:div w:id="2098859848">
      <w:bodyDiv w:val="1"/>
      <w:marLeft w:val="0"/>
      <w:marRight w:val="0"/>
      <w:marTop w:val="0"/>
      <w:marBottom w:val="0"/>
      <w:divBdr>
        <w:top w:val="none" w:sz="0" w:space="0" w:color="auto"/>
        <w:left w:val="none" w:sz="0" w:space="0" w:color="auto"/>
        <w:bottom w:val="none" w:sz="0" w:space="0" w:color="auto"/>
        <w:right w:val="none" w:sz="0" w:space="0" w:color="auto"/>
      </w:divBdr>
    </w:div>
    <w:div w:id="2112163603">
      <w:bodyDiv w:val="1"/>
      <w:marLeft w:val="0"/>
      <w:marRight w:val="0"/>
      <w:marTop w:val="0"/>
      <w:marBottom w:val="0"/>
      <w:divBdr>
        <w:top w:val="none" w:sz="0" w:space="0" w:color="auto"/>
        <w:left w:val="none" w:sz="0" w:space="0" w:color="auto"/>
        <w:bottom w:val="none" w:sz="0" w:space="0" w:color="auto"/>
        <w:right w:val="none" w:sz="0" w:space="0" w:color="auto"/>
      </w:divBdr>
    </w:div>
    <w:div w:id="2119636580">
      <w:bodyDiv w:val="1"/>
      <w:marLeft w:val="0"/>
      <w:marRight w:val="0"/>
      <w:marTop w:val="0"/>
      <w:marBottom w:val="0"/>
      <w:divBdr>
        <w:top w:val="none" w:sz="0" w:space="0" w:color="auto"/>
        <w:left w:val="none" w:sz="0" w:space="0" w:color="auto"/>
        <w:bottom w:val="none" w:sz="0" w:space="0" w:color="auto"/>
        <w:right w:val="none" w:sz="0" w:space="0" w:color="auto"/>
      </w:divBdr>
    </w:div>
    <w:div w:id="213124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BE8C5-CC5F-4FB3-9B93-FE45C49C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14</Pages>
  <Words>3535</Words>
  <Characters>20152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Buh4</dc:creator>
  <cp:keywords/>
  <dc:description/>
  <cp:lastModifiedBy>Buh4</cp:lastModifiedBy>
  <cp:revision>40</cp:revision>
  <cp:lastPrinted>2022-10-27T05:32:00Z</cp:lastPrinted>
  <dcterms:created xsi:type="dcterms:W3CDTF">2022-09-09T08:12:00Z</dcterms:created>
  <dcterms:modified xsi:type="dcterms:W3CDTF">2023-01-30T06:39:00Z</dcterms:modified>
</cp:coreProperties>
</file>